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C92" w:rsidRPr="003403DD" w:rsidRDefault="00E90C92" w:rsidP="005550B1">
      <w:p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E90C92" w:rsidRDefault="00E90C92" w:rsidP="005550B1">
      <w:pPr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</w:pPr>
    </w:p>
    <w:p w:rsidR="00B55B6B" w:rsidRPr="00B55B6B" w:rsidRDefault="008865F2" w:rsidP="00B55B6B">
      <w:pPr>
        <w:jc w:val="center"/>
        <w:rPr>
          <w:rFonts w:ascii="Times New Roman" w:hAnsi="Times New Roman"/>
          <w:b/>
          <w:sz w:val="36"/>
        </w:rPr>
        <w:sectPr w:rsidR="00B55B6B" w:rsidRPr="00B55B6B" w:rsidSect="0032314F">
          <w:footerReference w:type="default" r:id="rId9"/>
          <w:type w:val="continuous"/>
          <w:pgSz w:w="11906" w:h="16840"/>
          <w:pgMar w:top="567" w:right="567" w:bottom="567" w:left="1134" w:header="708" w:footer="708" w:gutter="0"/>
          <w:cols w:space="720"/>
          <w:titlePg/>
          <w:docGrid w:linePitch="326"/>
        </w:sectPr>
      </w:pPr>
      <w:r>
        <w:rPr>
          <w:rFonts w:ascii="Times New Roman" w:hAnsi="Times New Roman"/>
          <w:b/>
          <w:noProof/>
          <w:sz w:val="36"/>
          <w:lang w:bidi="ar-SA"/>
        </w:rPr>
        <w:drawing>
          <wp:inline distT="0" distB="0" distL="0" distR="0">
            <wp:extent cx="6480175" cy="8910241"/>
            <wp:effectExtent l="0" t="0" r="0" b="0"/>
            <wp:docPr id="1" name="Рисунок 1" descr="G:\2018-10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10-16 4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F4" w:rsidRPr="00943148" w:rsidRDefault="00EA3BF4" w:rsidP="00B55B6B">
      <w:pPr>
        <w:pStyle w:val="22"/>
        <w:keepNext/>
        <w:keepLines/>
        <w:numPr>
          <w:ilvl w:val="0"/>
          <w:numId w:val="3"/>
        </w:numPr>
        <w:shd w:val="clear" w:color="auto" w:fill="auto"/>
        <w:tabs>
          <w:tab w:val="left" w:pos="4024"/>
        </w:tabs>
        <w:spacing w:after="0" w:line="276" w:lineRule="auto"/>
        <w:ind w:left="3740"/>
        <w:rPr>
          <w:color w:val="auto"/>
          <w:sz w:val="28"/>
          <w:szCs w:val="28"/>
        </w:rPr>
      </w:pPr>
      <w:bookmarkStart w:id="0" w:name="bookmark4"/>
      <w:r w:rsidRPr="00943148">
        <w:rPr>
          <w:color w:val="auto"/>
          <w:sz w:val="28"/>
          <w:szCs w:val="28"/>
        </w:rPr>
        <w:lastRenderedPageBreak/>
        <w:t>Общие положения</w:t>
      </w:r>
      <w:bookmarkEnd w:id="0"/>
    </w:p>
    <w:p w:rsidR="00EA3BF4" w:rsidRPr="00B66998" w:rsidRDefault="00EA3BF4" w:rsidP="00EA3BF4">
      <w:pPr>
        <w:pStyle w:val="11"/>
        <w:numPr>
          <w:ilvl w:val="1"/>
          <w:numId w:val="3"/>
        </w:numPr>
        <w:shd w:val="clear" w:color="auto" w:fill="auto"/>
        <w:tabs>
          <w:tab w:val="left" w:pos="1085"/>
        </w:tabs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EA3BF4" w:rsidRPr="00B66998" w:rsidRDefault="00EA3BF4" w:rsidP="00EA3BF4">
      <w:pPr>
        <w:pStyle w:val="11"/>
        <w:numPr>
          <w:ilvl w:val="1"/>
          <w:numId w:val="3"/>
        </w:numPr>
        <w:shd w:val="clear" w:color="auto" w:fill="auto"/>
        <w:tabs>
          <w:tab w:val="left" w:pos="1085"/>
        </w:tabs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Учебные планы образовательных организаций</w:t>
      </w:r>
      <w:r w:rsidRPr="00B66998">
        <w:rPr>
          <w:bCs/>
          <w:color w:val="auto"/>
          <w:sz w:val="28"/>
          <w:szCs w:val="28"/>
        </w:rPr>
        <w:t xml:space="preserve"> Республики Дагестан</w:t>
      </w:r>
      <w:r w:rsidRPr="00B66998">
        <w:rPr>
          <w:color w:val="auto"/>
          <w:sz w:val="28"/>
          <w:szCs w:val="28"/>
        </w:rPr>
        <w:t>, реализующих основные общеобразовательные программы начального общего, основного общего и среднего общего образования (далее - образовательные организации), формируются в соответствии с требованиями: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Федерального Закона от 29.12.2012 № 273-ФЗ «Об образовании в Российской Федерации»;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Федерального базисного учебного плана, утвержденного приказом Министерства образования Российской Федерации от 09.03.2004 № 1312 (далее - ФБУП-2004);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Федерального компонента государственных образовательных стандартов общего образования, утвержденного приказом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(далее - ФКГОС) (для </w:t>
      </w:r>
      <w:r w:rsidRPr="00B66998">
        <w:rPr>
          <w:color w:val="auto"/>
          <w:sz w:val="28"/>
          <w:szCs w:val="28"/>
          <w:lang w:val="en-US" w:bidi="en-US"/>
        </w:rPr>
        <w:t>IX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XI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>(XII) классов);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06.10.2009 № 373 (далее - ФГОС начального общего образования);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right="660" w:firstLine="600"/>
        <w:rPr>
          <w:color w:val="auto"/>
          <w:sz w:val="28"/>
          <w:szCs w:val="28"/>
        </w:rPr>
      </w:pPr>
      <w:proofErr w:type="gramStart"/>
      <w:r w:rsidRPr="00B66998">
        <w:rPr>
          <w:color w:val="auto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- ФГОС основного общего образования) (для </w:t>
      </w:r>
      <w:r w:rsidRPr="00B66998">
        <w:rPr>
          <w:color w:val="auto"/>
          <w:sz w:val="28"/>
          <w:szCs w:val="28"/>
          <w:lang w:val="en-US" w:bidi="en-US"/>
        </w:rPr>
        <w:t>V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VIII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>классов образовательных организаций.</w:t>
      </w:r>
      <w:proofErr w:type="gramEnd"/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</w:t>
      </w:r>
    </w:p>
    <w:p w:rsidR="00EA3BF4" w:rsidRDefault="00EA3BF4" w:rsidP="00EA3BF4">
      <w:pPr>
        <w:pStyle w:val="11"/>
        <w:shd w:val="clear" w:color="auto" w:fill="auto"/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</w:t>
      </w:r>
      <w:r w:rsidRPr="00B66998">
        <w:rPr>
          <w:color w:val="auto"/>
          <w:sz w:val="28"/>
          <w:szCs w:val="28"/>
        </w:rPr>
        <w:lastRenderedPageBreak/>
        <w:t>среднего общего образования, утвержденного приказом Министерства образования и науки Российской Федерации от 31.03.2014 № 253;</w:t>
      </w:r>
      <w:r>
        <w:rPr>
          <w:color w:val="auto"/>
          <w:sz w:val="28"/>
          <w:szCs w:val="28"/>
        </w:rPr>
        <w:t xml:space="preserve"> </w:t>
      </w:r>
    </w:p>
    <w:p w:rsidR="00EA3BF4" w:rsidRDefault="00EA3BF4" w:rsidP="00EA3BF4">
      <w:pPr>
        <w:pStyle w:val="11"/>
        <w:shd w:val="clear" w:color="auto" w:fill="auto"/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  <w:r>
        <w:rPr>
          <w:color w:val="auto"/>
          <w:sz w:val="28"/>
          <w:szCs w:val="28"/>
        </w:rPr>
        <w:t xml:space="preserve"> </w:t>
      </w:r>
    </w:p>
    <w:p w:rsidR="00EA3BF4" w:rsidRDefault="00EA3BF4" w:rsidP="00EA3BF4">
      <w:pPr>
        <w:pStyle w:val="11"/>
        <w:shd w:val="clear" w:color="auto" w:fill="auto"/>
        <w:spacing w:line="276" w:lineRule="auto"/>
        <w:ind w:right="660" w:firstLine="60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Санитарно-эпидемиологических требований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- СанПиН 2.4.2.2821-10)</w:t>
      </w:r>
      <w:r>
        <w:rPr>
          <w:color w:val="auto"/>
          <w:sz w:val="28"/>
          <w:szCs w:val="28"/>
        </w:rPr>
        <w:t xml:space="preserve">. 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b/>
          <w:color w:val="auto"/>
          <w:sz w:val="28"/>
          <w:szCs w:val="28"/>
        </w:rPr>
        <w:t>Учебный план является частью образовательной программы образовательной организации. Образовательные организации разрабатывают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образования, в соответствии с ФКГОС и ФБУП-2004.</w:t>
      </w:r>
      <w:r w:rsidRPr="00B66998">
        <w:rPr>
          <w:color w:val="auto"/>
          <w:sz w:val="28"/>
          <w:szCs w:val="28"/>
        </w:rPr>
        <w:t xml:space="preserve"> Учебный план образовательных организаций на 2018/2019 учебный год обеспечивает выполнение гигиенических требований к режиму образовательного процесса, установленных СанПиН 2.4.2.2821-10, и предусматривает:</w:t>
      </w:r>
    </w:p>
    <w:p w:rsidR="00EA3BF4" w:rsidRPr="00B66998" w:rsidRDefault="00EA3BF4" w:rsidP="00EA3BF4">
      <w:pPr>
        <w:pStyle w:val="11"/>
        <w:numPr>
          <w:ilvl w:val="0"/>
          <w:numId w:val="4"/>
        </w:numPr>
        <w:shd w:val="clear" w:color="auto" w:fill="auto"/>
        <w:tabs>
          <w:tab w:val="left" w:pos="884"/>
        </w:tabs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летний нормативный срок освоения образовательных программ начального общего образования для </w:t>
      </w:r>
      <w:r w:rsidRPr="00B66998">
        <w:rPr>
          <w:color w:val="auto"/>
          <w:sz w:val="28"/>
          <w:szCs w:val="28"/>
          <w:lang w:val="en-US" w:bidi="en-US"/>
        </w:rPr>
        <w:t>I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IV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>классов;</w:t>
      </w:r>
    </w:p>
    <w:p w:rsidR="00EA3BF4" w:rsidRPr="00B66998" w:rsidRDefault="00EA3BF4" w:rsidP="00EA3BF4">
      <w:pPr>
        <w:pStyle w:val="11"/>
        <w:numPr>
          <w:ilvl w:val="0"/>
          <w:numId w:val="4"/>
        </w:numPr>
        <w:shd w:val="clear" w:color="auto" w:fill="auto"/>
        <w:tabs>
          <w:tab w:val="left" w:pos="889"/>
        </w:tabs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летний нормативный срок освоения образовательных программ основного общего образования для </w:t>
      </w:r>
      <w:r w:rsidRPr="00B66998">
        <w:rPr>
          <w:color w:val="auto"/>
          <w:sz w:val="28"/>
          <w:szCs w:val="28"/>
          <w:lang w:val="en-US" w:bidi="en-US"/>
        </w:rPr>
        <w:t>V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IX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>классов;</w:t>
      </w:r>
    </w:p>
    <w:p w:rsidR="00EA3BF4" w:rsidRPr="00B66998" w:rsidRDefault="005B3D57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2- </w:t>
      </w:r>
      <w:r w:rsidR="00EA3BF4" w:rsidRPr="00B66998">
        <w:rPr>
          <w:color w:val="auto"/>
          <w:sz w:val="28"/>
          <w:szCs w:val="28"/>
        </w:rPr>
        <w:t xml:space="preserve">летний нормативный срок освоения образовательных программ среднего общего образования для </w:t>
      </w:r>
      <w:r w:rsidR="00EA3BF4" w:rsidRPr="00B66998">
        <w:rPr>
          <w:color w:val="auto"/>
          <w:sz w:val="28"/>
          <w:szCs w:val="28"/>
          <w:lang w:val="en-US" w:bidi="en-US"/>
        </w:rPr>
        <w:t>X</w:t>
      </w:r>
      <w:r w:rsidR="00EA3BF4" w:rsidRPr="00B66998">
        <w:rPr>
          <w:color w:val="auto"/>
          <w:sz w:val="28"/>
          <w:szCs w:val="28"/>
          <w:lang w:bidi="en-US"/>
        </w:rPr>
        <w:t>-</w:t>
      </w:r>
      <w:r w:rsidR="00EA3BF4" w:rsidRPr="00B66998">
        <w:rPr>
          <w:color w:val="auto"/>
          <w:sz w:val="28"/>
          <w:szCs w:val="28"/>
          <w:lang w:val="en-US" w:bidi="en-US"/>
        </w:rPr>
        <w:t>XI</w:t>
      </w:r>
      <w:r w:rsidR="00EA3BF4" w:rsidRPr="00B66998">
        <w:rPr>
          <w:color w:val="auto"/>
          <w:sz w:val="28"/>
          <w:szCs w:val="28"/>
          <w:lang w:bidi="en-US"/>
        </w:rPr>
        <w:t xml:space="preserve"> </w:t>
      </w:r>
      <w:r w:rsidR="00EA3BF4" w:rsidRPr="00B66998">
        <w:rPr>
          <w:color w:val="auto"/>
          <w:sz w:val="28"/>
          <w:szCs w:val="28"/>
        </w:rPr>
        <w:t>классов.</w:t>
      </w:r>
    </w:p>
    <w:p w:rsidR="00EA3BF4" w:rsidRDefault="00EA3BF4" w:rsidP="00EA3BF4">
      <w:pPr>
        <w:pStyle w:val="11"/>
        <w:numPr>
          <w:ilvl w:val="1"/>
          <w:numId w:val="3"/>
        </w:numPr>
        <w:shd w:val="clear" w:color="auto" w:fill="auto"/>
        <w:tabs>
          <w:tab w:val="left" w:pos="1032"/>
        </w:tabs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Учебный год в образовательных организациях начинается 01.09.2018.</w:t>
      </w:r>
    </w:p>
    <w:p w:rsidR="007F0339" w:rsidRPr="00B66998" w:rsidRDefault="007F0339" w:rsidP="007F0339">
      <w:pPr>
        <w:pStyle w:val="11"/>
        <w:shd w:val="clear" w:color="auto" w:fill="auto"/>
        <w:tabs>
          <w:tab w:val="left" w:pos="1032"/>
        </w:tabs>
        <w:spacing w:line="276" w:lineRule="auto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 каникулы отведено 30 дней: осенние каникулы с 29.10.2018 г. по 07.11.2018 г. (10 дней); зимние каникулы с 31.12.2018 г. по 09.01.2019 г. (10 дней); весенние каникулы с 22.03.2019 г. по 31.03.2019 г. (10 дней). Дополнительные каникулы для первого класса с 18.02.2019 г. по 24.02.2019 г.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СанПиН 2.4.2.2821-10. Организация профильного </w:t>
      </w:r>
      <w:r w:rsidRPr="00B66998">
        <w:rPr>
          <w:color w:val="auto"/>
          <w:sz w:val="28"/>
          <w:szCs w:val="28"/>
        </w:rPr>
        <w:lastRenderedPageBreak/>
        <w:t xml:space="preserve">обучения в </w:t>
      </w:r>
      <w:r w:rsidRPr="00B66998">
        <w:rPr>
          <w:color w:val="auto"/>
          <w:sz w:val="28"/>
          <w:szCs w:val="28"/>
          <w:lang w:val="en-US" w:bidi="en-US"/>
        </w:rPr>
        <w:t>X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XI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 xml:space="preserve"> классах не должна приводить к увеличению образовательной нагрузки. Выбору профиля обучения должна предшествовать </w:t>
      </w:r>
      <w:proofErr w:type="spellStart"/>
      <w:r w:rsidRPr="00B66998">
        <w:rPr>
          <w:color w:val="auto"/>
          <w:sz w:val="28"/>
          <w:szCs w:val="28"/>
        </w:rPr>
        <w:t>профориентационная</w:t>
      </w:r>
      <w:proofErr w:type="spellEnd"/>
      <w:r w:rsidRPr="00B66998">
        <w:rPr>
          <w:color w:val="auto"/>
          <w:sz w:val="28"/>
          <w:szCs w:val="28"/>
        </w:rPr>
        <w:t xml:space="preserve"> работа.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Образовательная недельная нагрузка равномерно распределяется в течение учебной недели.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Расписание уроков составляется отдельно для обязательных и факультативных занятий. Факультативные занятия следует планировать на дни с наименьшим количеством обязательных уроков. Между началом факультативных занятий и последним уроком рекомендуется устраивать перерыв продолжительностью не менее 45 минут.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Общий объем нагрузки в течение дня не должен превышать: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для обучающихся I классов - 4 урока и один раз в неделю 5 уроков за счет урока физической культуры;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для обучающихся </w:t>
      </w:r>
      <w:r w:rsidRPr="00B66998">
        <w:rPr>
          <w:color w:val="auto"/>
          <w:sz w:val="28"/>
          <w:szCs w:val="28"/>
          <w:lang w:val="en-US" w:bidi="en-US"/>
        </w:rPr>
        <w:t>II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IV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>классов - 5 уроков и один раз в неделю 6 уроков за счет урока физической культуры;</w:t>
      </w:r>
    </w:p>
    <w:p w:rsidR="00EA3BF4" w:rsidRDefault="00EA3BF4" w:rsidP="00EA3BF4">
      <w:pPr>
        <w:pStyle w:val="11"/>
        <w:shd w:val="clear" w:color="auto" w:fill="auto"/>
        <w:spacing w:line="276" w:lineRule="auto"/>
        <w:ind w:left="-113" w:right="567" w:firstLine="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для обучающихся </w:t>
      </w:r>
      <w:r w:rsidRPr="00B66998">
        <w:rPr>
          <w:color w:val="auto"/>
          <w:sz w:val="28"/>
          <w:szCs w:val="28"/>
          <w:lang w:val="en-US" w:bidi="en-US"/>
        </w:rPr>
        <w:t>V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VI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 xml:space="preserve">классов - не более 6 уроков; 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left="-113" w:right="567" w:firstLine="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для обучающихся </w:t>
      </w:r>
      <w:r w:rsidRPr="00B66998">
        <w:rPr>
          <w:color w:val="auto"/>
          <w:sz w:val="28"/>
          <w:szCs w:val="28"/>
          <w:lang w:val="en-US" w:bidi="en-US"/>
        </w:rPr>
        <w:t>VII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XI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>классов - не более 7 уроков.</w:t>
      </w:r>
    </w:p>
    <w:p w:rsidR="00EA3BF4" w:rsidRPr="00B66998" w:rsidRDefault="00EA3BF4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Объем домашних заданий (по всем предметам) должен быть таким, чтобы затраты времени на его выполнение не превышали</w:t>
      </w:r>
      <w:r w:rsidR="00943148">
        <w:rPr>
          <w:color w:val="auto"/>
          <w:sz w:val="28"/>
          <w:szCs w:val="28"/>
        </w:rPr>
        <w:t xml:space="preserve"> (в астрономических часах): во </w:t>
      </w:r>
      <w:r w:rsidR="00943148">
        <w:rPr>
          <w:color w:val="auto"/>
          <w:sz w:val="28"/>
          <w:szCs w:val="28"/>
          <w:lang w:val="en-US"/>
        </w:rPr>
        <w:t>II</w:t>
      </w:r>
      <w:r w:rsidRPr="00B66998">
        <w:rPr>
          <w:color w:val="auto"/>
          <w:sz w:val="28"/>
          <w:szCs w:val="28"/>
        </w:rPr>
        <w:t>-</w:t>
      </w:r>
      <w:r w:rsidR="00943148">
        <w:rPr>
          <w:color w:val="auto"/>
          <w:sz w:val="28"/>
          <w:szCs w:val="28"/>
          <w:lang w:val="en-US"/>
        </w:rPr>
        <w:t>III</w:t>
      </w:r>
      <w:r w:rsidRPr="00B66998">
        <w:rPr>
          <w:color w:val="auto"/>
          <w:sz w:val="28"/>
          <w:szCs w:val="28"/>
        </w:rPr>
        <w:t xml:space="preserve"> классах - 1,5 ч., в </w:t>
      </w:r>
      <w:r w:rsidRPr="00B66998">
        <w:rPr>
          <w:color w:val="auto"/>
          <w:sz w:val="28"/>
          <w:szCs w:val="28"/>
          <w:lang w:val="en-US" w:bidi="en-US"/>
        </w:rPr>
        <w:t>IV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V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 xml:space="preserve">классах - 2 ч., в VI-VIII классах - 2,5 ч., в </w:t>
      </w:r>
      <w:r w:rsidRPr="00B66998">
        <w:rPr>
          <w:color w:val="auto"/>
          <w:sz w:val="28"/>
          <w:szCs w:val="28"/>
          <w:lang w:val="en-US" w:bidi="en-US"/>
        </w:rPr>
        <w:t>IX</w:t>
      </w:r>
      <w:r w:rsidRPr="00B66998">
        <w:rPr>
          <w:color w:val="auto"/>
          <w:sz w:val="28"/>
          <w:szCs w:val="28"/>
          <w:lang w:bidi="en-US"/>
        </w:rPr>
        <w:t>-</w:t>
      </w:r>
      <w:r w:rsidRPr="00B66998">
        <w:rPr>
          <w:color w:val="auto"/>
          <w:sz w:val="28"/>
          <w:szCs w:val="28"/>
          <w:lang w:val="en-US" w:bidi="en-US"/>
        </w:rPr>
        <w:t>XI</w:t>
      </w:r>
      <w:r w:rsidRPr="00B66998">
        <w:rPr>
          <w:color w:val="auto"/>
          <w:sz w:val="28"/>
          <w:szCs w:val="28"/>
          <w:lang w:bidi="en-US"/>
        </w:rPr>
        <w:t xml:space="preserve"> </w:t>
      </w:r>
      <w:r w:rsidRPr="00B66998">
        <w:rPr>
          <w:color w:val="auto"/>
          <w:sz w:val="28"/>
          <w:szCs w:val="28"/>
        </w:rPr>
        <w:t>классах - до 3,5 ч.</w:t>
      </w:r>
    </w:p>
    <w:p w:rsidR="00EA3BF4" w:rsidRPr="003E2657" w:rsidRDefault="00EA3BF4" w:rsidP="00EA3BF4">
      <w:pPr>
        <w:pStyle w:val="11"/>
        <w:shd w:val="clear" w:color="auto" w:fill="auto"/>
        <w:spacing w:line="276" w:lineRule="auto"/>
        <w:ind w:left="-113" w:right="567" w:firstLine="580"/>
        <w:rPr>
          <w:color w:val="auto"/>
          <w:sz w:val="28"/>
          <w:szCs w:val="28"/>
          <w:highlight w:val="yellow"/>
        </w:rPr>
      </w:pPr>
      <w:r w:rsidRPr="00B66998">
        <w:rPr>
          <w:color w:val="auto"/>
          <w:sz w:val="28"/>
          <w:szCs w:val="28"/>
        </w:rPr>
        <w:t>Режим работы по пятидневной или шестидневной учебной неделе определяется образовательной организацией в соответствии с СанПиН 2.4.2.2821-</w:t>
      </w:r>
      <w:r w:rsidRPr="00F13A10">
        <w:rPr>
          <w:color w:val="auto"/>
          <w:sz w:val="28"/>
          <w:szCs w:val="28"/>
        </w:rPr>
        <w:t>10.</w:t>
      </w:r>
    </w:p>
    <w:p w:rsidR="00EA3BF4" w:rsidRPr="00B66998" w:rsidRDefault="00EA3BF4" w:rsidP="00EA3BF4">
      <w:pPr>
        <w:pStyle w:val="aa"/>
        <w:spacing w:line="276" w:lineRule="auto"/>
        <w:ind w:left="-113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F13A10">
        <w:rPr>
          <w:rFonts w:ascii="Times New Roman" w:hAnsi="Times New Roman"/>
          <w:sz w:val="28"/>
          <w:szCs w:val="28"/>
          <w:lang w:bidi="ru-RU"/>
        </w:rPr>
        <w:t>1.4.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 В целях реализации основных общеобразовательных программ в соответствии с образовательной программой образовательной организации осуществляется деление классов на две группы:</w:t>
      </w:r>
    </w:p>
    <w:p w:rsidR="00EA3BF4" w:rsidRDefault="00EA3BF4" w:rsidP="00EA3BF4">
      <w:pPr>
        <w:autoSpaceDE w:val="0"/>
        <w:autoSpaceDN w:val="0"/>
        <w:adjustRightInd w:val="0"/>
        <w:spacing w:line="276" w:lineRule="auto"/>
        <w:ind w:left="-113" w:right="567" w:firstLine="454"/>
        <w:jc w:val="both"/>
        <w:textAlignment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color w:val="auto"/>
          <w:sz w:val="28"/>
          <w:szCs w:val="28"/>
        </w:rPr>
        <w:t>при реализации основных общеобразовательных программ начального общего и основного общего образования при проведении учебных занятий по «Иностранному языку» (II-</w:t>
      </w:r>
      <w:r w:rsidRPr="00B66998">
        <w:rPr>
          <w:rFonts w:ascii="Times New Roman" w:hAnsi="Times New Roman" w:cs="Times New Roman"/>
          <w:color w:val="auto"/>
          <w:sz w:val="28"/>
          <w:szCs w:val="28"/>
          <w:lang w:val="en-US"/>
        </w:rPr>
        <w:t>VIII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классы), «Технологии» (V-</w:t>
      </w:r>
      <w:r w:rsidRPr="00B66998">
        <w:rPr>
          <w:rFonts w:ascii="Times New Roman" w:hAnsi="Times New Roman" w:cs="Times New Roman"/>
          <w:color w:val="auto"/>
          <w:sz w:val="28"/>
          <w:szCs w:val="28"/>
          <w:lang w:val="en-US"/>
        </w:rPr>
        <w:t>VIII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классы), а также по «Информатике и ИКТ» («Информатике»), «Физике» и «Химии» (во время проведения практических занятий) при наполняемости VII-</w:t>
      </w:r>
      <w:r w:rsidRPr="00B66998">
        <w:rPr>
          <w:rFonts w:ascii="Times New Roman" w:hAnsi="Times New Roman" w:cs="Times New Roman"/>
          <w:color w:val="auto"/>
          <w:sz w:val="28"/>
          <w:szCs w:val="28"/>
          <w:lang w:val="en-US"/>
        </w:rPr>
        <w:t>VIII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классов 25 и более человек; при проведении занятий по родному языку в образовательных организациях, в которых наряду с русским языком </w:t>
      </w:r>
      <w:r w:rsidRPr="00B66998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изучается родной язык (1—4 классы) 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осуществляется деление классов на две группы: </w:t>
      </w:r>
      <w:r w:rsidR="0051044E">
        <w:rPr>
          <w:rFonts w:ascii="Times New Roman" w:hAnsi="Times New Roman" w:cs="Times New Roman"/>
          <w:color w:val="auto"/>
          <w:sz w:val="28"/>
          <w:szCs w:val="28"/>
        </w:rPr>
        <w:t>при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20 и более человек. При наличии необходимых ресурсов возможно деление на группы классов с меньшей наполняемостью.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A3BF4" w:rsidRPr="0036621B" w:rsidRDefault="00EA3BF4" w:rsidP="00EA3BF4">
      <w:pPr>
        <w:autoSpaceDE w:val="0"/>
        <w:autoSpaceDN w:val="0"/>
        <w:adjustRightInd w:val="0"/>
        <w:spacing w:line="276" w:lineRule="auto"/>
        <w:ind w:left="-113" w:right="567" w:firstLine="454"/>
        <w:jc w:val="both"/>
        <w:textAlignment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sz w:val="28"/>
          <w:szCs w:val="28"/>
        </w:rPr>
        <w:t xml:space="preserve">При составлении учебного плана образовательной организации индивидуальные, групповые, факультативные занятия учитываются при определении максимально допустимой аудиторной нагрузки </w:t>
      </w:r>
      <w:proofErr w:type="gramStart"/>
      <w:r w:rsidRPr="00B6699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66998">
        <w:rPr>
          <w:rFonts w:ascii="Times New Roman" w:hAnsi="Times New Roman" w:cs="Times New Roman"/>
          <w:sz w:val="28"/>
          <w:szCs w:val="28"/>
        </w:rPr>
        <w:t xml:space="preserve"> </w:t>
      </w:r>
      <w:r w:rsidRPr="00B66998">
        <w:rPr>
          <w:rFonts w:ascii="Times New Roman" w:hAnsi="Times New Roman" w:cs="Times New Roman"/>
          <w:sz w:val="28"/>
          <w:szCs w:val="28"/>
        </w:rPr>
        <w:lastRenderedPageBreak/>
        <w:t>согласно СанПиН 2.4.2.2821-10.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BF4" w:rsidRDefault="00EA3BF4" w:rsidP="00EA3BF4">
      <w:pPr>
        <w:autoSpaceDE w:val="0"/>
        <w:autoSpaceDN w:val="0"/>
        <w:adjustRightInd w:val="0"/>
        <w:spacing w:line="276" w:lineRule="auto"/>
        <w:ind w:left="-113" w:right="567" w:firstLine="454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B66998">
        <w:rPr>
          <w:rFonts w:ascii="Times New Roman" w:hAnsi="Times New Roman" w:cs="Times New Roman"/>
          <w:sz w:val="28"/>
          <w:szCs w:val="28"/>
        </w:rPr>
        <w:t>1.5. При организации обучения в очно-заочной и (или) заочной формах учебные планы должны быть основаны на требованиях ФГОС начального общего и основного общего образования или ФБУП-2004. Уменьшать количество обязательных учебных предметов запрещено. Соотношение часов классно-урочной и самостоятельной работы обучающихся определяется образовательной организацией 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BF4" w:rsidRPr="0036621B" w:rsidRDefault="00EA3BF4" w:rsidP="00EA3BF4">
      <w:pPr>
        <w:autoSpaceDE w:val="0"/>
        <w:autoSpaceDN w:val="0"/>
        <w:adjustRightInd w:val="0"/>
        <w:spacing w:line="276" w:lineRule="auto"/>
        <w:ind w:left="-113" w:right="567" w:firstLine="454"/>
        <w:jc w:val="both"/>
        <w:textAlignment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sz w:val="28"/>
          <w:szCs w:val="28"/>
        </w:rPr>
        <w:t>1.6. Образовательн</w:t>
      </w:r>
      <w:r w:rsidR="0090355D">
        <w:rPr>
          <w:rFonts w:ascii="Times New Roman" w:hAnsi="Times New Roman" w:cs="Times New Roman"/>
          <w:sz w:val="28"/>
          <w:szCs w:val="28"/>
        </w:rPr>
        <w:t>ая</w:t>
      </w:r>
      <w:r w:rsidRPr="00B66998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90355D">
        <w:rPr>
          <w:rFonts w:ascii="Times New Roman" w:hAnsi="Times New Roman" w:cs="Times New Roman"/>
          <w:sz w:val="28"/>
          <w:szCs w:val="28"/>
        </w:rPr>
        <w:t>я</w:t>
      </w:r>
      <w:r w:rsidRPr="00B66998">
        <w:rPr>
          <w:rFonts w:ascii="Times New Roman" w:hAnsi="Times New Roman" w:cs="Times New Roman"/>
          <w:sz w:val="28"/>
          <w:szCs w:val="28"/>
        </w:rPr>
        <w:t xml:space="preserve"> для использования при реализации образовательных программ выбира</w:t>
      </w:r>
      <w:r w:rsidR="0090355D">
        <w:rPr>
          <w:rFonts w:ascii="Times New Roman" w:hAnsi="Times New Roman" w:cs="Times New Roman"/>
          <w:sz w:val="28"/>
          <w:szCs w:val="28"/>
        </w:rPr>
        <w:t>е</w:t>
      </w:r>
      <w:r w:rsidRPr="00B66998">
        <w:rPr>
          <w:rFonts w:ascii="Times New Roman" w:hAnsi="Times New Roman" w:cs="Times New Roman"/>
          <w:sz w:val="28"/>
          <w:szCs w:val="28"/>
        </w:rPr>
        <w:t>т:</w:t>
      </w:r>
    </w:p>
    <w:p w:rsidR="00EA3BF4" w:rsidRPr="00B66998" w:rsidRDefault="00EA3BF4" w:rsidP="00EA3BF4">
      <w:pPr>
        <w:pStyle w:val="aa"/>
        <w:spacing w:line="276" w:lineRule="auto"/>
        <w:ind w:right="567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          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Минобрнауки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 xml:space="preserve"> России от 31.03.2014 № 253);</w:t>
      </w:r>
    </w:p>
    <w:p w:rsidR="00EA3BF4" w:rsidRDefault="00EA3BF4" w:rsidP="00EA3BF4">
      <w:pPr>
        <w:pStyle w:val="aa"/>
        <w:spacing w:line="276" w:lineRule="auto"/>
        <w:ind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Минобрнауки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 xml:space="preserve"> России от 09.06.2016 № 699).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:rsidR="00EA3BF4" w:rsidRDefault="00EA3BF4" w:rsidP="00EA3BF4">
      <w:pPr>
        <w:pStyle w:val="aa"/>
        <w:spacing w:line="276" w:lineRule="auto"/>
        <w:ind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Норма обеспеченности образовательной деятельности учебными изданиями определяется исходя из расчета: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:rsidR="00EA3BF4" w:rsidRDefault="00EA3BF4" w:rsidP="00EA3BF4">
      <w:pPr>
        <w:pStyle w:val="aa"/>
        <w:spacing w:line="276" w:lineRule="auto"/>
        <w:ind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не менее одного учебника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основных общеобразовательных программ;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:rsidR="00EA3BF4" w:rsidRDefault="00EA3BF4" w:rsidP="00EA3BF4">
      <w:pPr>
        <w:pStyle w:val="aa"/>
        <w:spacing w:line="276" w:lineRule="auto"/>
        <w:ind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основных общеобразовательных программ.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:rsidR="00EA3BF4" w:rsidRPr="0036621B" w:rsidRDefault="00EA3BF4" w:rsidP="00EA3BF4">
      <w:pPr>
        <w:pStyle w:val="aa"/>
        <w:spacing w:line="276" w:lineRule="auto"/>
        <w:ind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pacing w:val="2"/>
          <w:sz w:val="28"/>
          <w:szCs w:val="28"/>
        </w:rPr>
        <w:t xml:space="preserve">Организация, осуществляющая образовательную деятельность, самостоятельно определяет </w:t>
      </w:r>
      <w:r w:rsidRPr="00B66998">
        <w:rPr>
          <w:rFonts w:ascii="Times New Roman" w:hAnsi="Times New Roman"/>
          <w:spacing w:val="-2"/>
          <w:sz w:val="28"/>
          <w:szCs w:val="28"/>
        </w:rPr>
        <w:t>режим работы (5</w:t>
      </w:r>
      <w:r w:rsidRPr="00B66998">
        <w:rPr>
          <w:rFonts w:ascii="Times New Roman" w:hAnsi="Times New Roman"/>
          <w:spacing w:val="-2"/>
          <w:sz w:val="28"/>
          <w:szCs w:val="28"/>
        </w:rPr>
        <w:noBreakHyphen/>
        <w:t>дневная или 6</w:t>
      </w:r>
      <w:r w:rsidRPr="00B66998">
        <w:rPr>
          <w:rFonts w:ascii="Times New Roman" w:hAnsi="Times New Roman"/>
          <w:spacing w:val="-2"/>
          <w:sz w:val="28"/>
          <w:szCs w:val="28"/>
        </w:rPr>
        <w:noBreakHyphen/>
        <w:t>дневная учебная неделя). Для учащихся 1 классов максимальная продолжительность учебной недели составляет 5 дней.</w:t>
      </w:r>
    </w:p>
    <w:p w:rsidR="00EA3BF4" w:rsidRPr="00B66998" w:rsidRDefault="00EA3BF4" w:rsidP="00EA3BF4">
      <w:pPr>
        <w:autoSpaceDE w:val="0"/>
        <w:autoSpaceDN w:val="0"/>
        <w:adjustRightInd w:val="0"/>
        <w:spacing w:line="276" w:lineRule="auto"/>
        <w:ind w:left="-113" w:right="567" w:firstLine="454"/>
        <w:jc w:val="both"/>
        <w:textAlignment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Продолжительность учебного года при получении </w:t>
      </w:r>
      <w:r w:rsidRPr="00B66998">
        <w:rPr>
          <w:rFonts w:ascii="Times New Roman" w:hAnsi="Times New Roman" w:cs="Times New Roman"/>
          <w:b/>
          <w:color w:val="auto"/>
          <w:sz w:val="28"/>
          <w:szCs w:val="28"/>
        </w:rPr>
        <w:t>начального общего образования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составляет 34 недели, в 1 классе — 33 недели.</w:t>
      </w:r>
    </w:p>
    <w:p w:rsidR="00EA3BF4" w:rsidRPr="00B66998" w:rsidRDefault="00EA3BF4" w:rsidP="00EA3BF4">
      <w:pPr>
        <w:spacing w:line="276" w:lineRule="auto"/>
        <w:ind w:left="-113" w:righ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    Количество учебных занятий за 4 учебных года не может составлять менее 2904 часов и более 3345 часов. </w:t>
      </w:r>
    </w:p>
    <w:p w:rsidR="00EA3BF4" w:rsidRPr="00B66998" w:rsidRDefault="00EA3BF4" w:rsidP="00EA3BF4">
      <w:pPr>
        <w:autoSpaceDE w:val="0"/>
        <w:autoSpaceDN w:val="0"/>
        <w:adjustRightInd w:val="0"/>
        <w:spacing w:line="276" w:lineRule="auto"/>
        <w:ind w:left="-113" w:right="567" w:firstLine="454"/>
        <w:jc w:val="both"/>
        <w:textAlignment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Продолжительность каникул в течение учебного года составляет не менее 30 календарных дней, летом — не менее </w:t>
      </w:r>
      <w:r w:rsidRPr="00B66998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8 недель. Для </w:t>
      </w:r>
      <w:proofErr w:type="gramStart"/>
      <w:r w:rsidRPr="00B66998">
        <w:rPr>
          <w:rFonts w:ascii="Times New Roman" w:hAnsi="Times New Roman" w:cs="Times New Roman"/>
          <w:color w:val="auto"/>
          <w:spacing w:val="2"/>
          <w:sz w:val="28"/>
          <w:szCs w:val="28"/>
        </w:rPr>
        <w:t>обучающихся</w:t>
      </w:r>
      <w:proofErr w:type="gramEnd"/>
      <w:r w:rsidRPr="00B66998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 1 классе устанавливаются в 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>течение года дополнительные недельные каникулы.</w:t>
      </w:r>
    </w:p>
    <w:p w:rsidR="00EA3BF4" w:rsidRPr="00B66998" w:rsidRDefault="00EA3BF4" w:rsidP="00EA3BF4">
      <w:pPr>
        <w:autoSpaceDE w:val="0"/>
        <w:autoSpaceDN w:val="0"/>
        <w:adjustRightInd w:val="0"/>
        <w:spacing w:line="276" w:lineRule="auto"/>
        <w:ind w:left="-113" w:right="567" w:firstLine="454"/>
        <w:jc w:val="both"/>
        <w:textAlignment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color w:val="auto"/>
          <w:sz w:val="28"/>
          <w:szCs w:val="28"/>
        </w:rPr>
        <w:t>Продолжительность урока составляет:</w:t>
      </w:r>
    </w:p>
    <w:p w:rsidR="00EA3BF4" w:rsidRPr="00B66998" w:rsidRDefault="00840FEE" w:rsidP="00EA3BF4">
      <w:pPr>
        <w:spacing w:line="276" w:lineRule="auto"/>
        <w:ind w:left="-113" w:right="567" w:firstLine="680"/>
        <w:contextualSpacing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1 классе –</w:t>
      </w:r>
      <w:r w:rsidR="00EA3BF4"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35 минут;</w:t>
      </w:r>
    </w:p>
    <w:p w:rsidR="00EA3BF4" w:rsidRDefault="00840FEE" w:rsidP="00EA3BF4">
      <w:pPr>
        <w:spacing w:line="276" w:lineRule="auto"/>
        <w:ind w:left="-113" w:right="567" w:firstLine="680"/>
        <w:contextualSpacing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 2-4 классах – 35-</w:t>
      </w:r>
      <w:r w:rsidR="00EA3BF4" w:rsidRPr="00F13A10">
        <w:rPr>
          <w:rFonts w:ascii="Times New Roman" w:hAnsi="Times New Roman" w:cs="Times New Roman"/>
          <w:color w:val="auto"/>
          <w:sz w:val="28"/>
          <w:szCs w:val="28"/>
        </w:rPr>
        <w:t>45</w:t>
      </w:r>
      <w:r w:rsidR="00EA3BF4">
        <w:rPr>
          <w:rFonts w:ascii="Times New Roman" w:hAnsi="Times New Roman" w:cs="Times New Roman"/>
          <w:color w:val="auto"/>
          <w:sz w:val="28"/>
          <w:szCs w:val="28"/>
        </w:rPr>
        <w:t xml:space="preserve"> минут (по решению </w:t>
      </w:r>
      <w:r w:rsidR="00EA3BF4" w:rsidRPr="00B66998">
        <w:rPr>
          <w:rFonts w:ascii="Times New Roman" w:hAnsi="Times New Roman" w:cs="Times New Roman"/>
          <w:color w:val="auto"/>
          <w:sz w:val="28"/>
          <w:szCs w:val="28"/>
        </w:rPr>
        <w:t>образовательной организации).</w:t>
      </w:r>
      <w:r w:rsidR="00EA3B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A3BF4" w:rsidRDefault="00EA3BF4" w:rsidP="00EA3BF4">
      <w:pPr>
        <w:spacing w:line="276" w:lineRule="auto"/>
        <w:ind w:left="-113" w:right="567" w:firstLine="680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66998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</w:t>
      </w:r>
      <w:r w:rsidRPr="00B66998"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r w:rsidRPr="00B66998">
        <w:rPr>
          <w:rFonts w:ascii="Times New Roman" w:hAnsi="Times New Roman" w:cs="Times New Roman"/>
          <w:sz w:val="28"/>
          <w:szCs w:val="28"/>
        </w:rPr>
        <w:t xml:space="preserve"> в </w:t>
      </w:r>
      <w:r w:rsidRPr="00B66998">
        <w:rPr>
          <w:rFonts w:ascii="Times New Roman" w:hAnsi="Times New Roman" w:cs="Times New Roman"/>
          <w:sz w:val="28"/>
          <w:szCs w:val="28"/>
          <w:lang w:val="en-US" w:bidi="en-US"/>
        </w:rPr>
        <w:t>I</w:t>
      </w:r>
      <w:r w:rsidRPr="00B66998">
        <w:rPr>
          <w:rFonts w:ascii="Times New Roman" w:hAnsi="Times New Roman" w:cs="Times New Roman"/>
          <w:sz w:val="28"/>
          <w:szCs w:val="28"/>
          <w:lang w:bidi="en-US"/>
        </w:rPr>
        <w:t>-</w:t>
      </w:r>
      <w:r w:rsidRPr="00B66998">
        <w:rPr>
          <w:rFonts w:ascii="Times New Roman" w:hAnsi="Times New Roman" w:cs="Times New Roman"/>
          <w:sz w:val="28"/>
          <w:szCs w:val="28"/>
          <w:lang w:val="en-US" w:bidi="en-US"/>
        </w:rPr>
        <w:t>IV</w:t>
      </w:r>
      <w:r w:rsidRPr="00B6699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B66998">
        <w:rPr>
          <w:rFonts w:ascii="Times New Roman" w:hAnsi="Times New Roman" w:cs="Times New Roman"/>
          <w:sz w:val="28"/>
          <w:szCs w:val="28"/>
        </w:rPr>
        <w:t>классах реализуется через учебный план и внеурочную деятельность с соблюдением требований санитарно-эпидемиологических правил и нормативов.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BF4" w:rsidRPr="0036621B" w:rsidRDefault="00EA3BF4" w:rsidP="00EA3BF4">
      <w:pPr>
        <w:spacing w:line="276" w:lineRule="auto"/>
        <w:ind w:left="-113" w:right="567" w:firstLine="680"/>
        <w:contextualSpacing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36621B">
        <w:rPr>
          <w:rFonts w:ascii="Times New Roman" w:hAnsi="Times New Roman" w:cs="Times New Roman"/>
          <w:color w:val="auto"/>
          <w:sz w:val="28"/>
          <w:szCs w:val="28"/>
        </w:rPr>
        <w:t>ФГОС НОО устанавливает не только обязательные учебные предметы, но и обязательные предметные области.</w:t>
      </w:r>
    </w:p>
    <w:p w:rsidR="00521D94" w:rsidRDefault="00521D94" w:rsidP="00521D94">
      <w:pPr>
        <w:pStyle w:val="20"/>
        <w:shd w:val="clear" w:color="auto" w:fill="auto"/>
        <w:spacing w:line="276" w:lineRule="auto"/>
        <w:ind w:right="567" w:firstLine="600"/>
        <w:jc w:val="both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К учебным предметам </w:t>
      </w:r>
      <w:r>
        <w:rPr>
          <w:color w:val="auto"/>
          <w:sz w:val="28"/>
          <w:szCs w:val="28"/>
        </w:rPr>
        <w:t xml:space="preserve">обязательной части </w:t>
      </w:r>
      <w:r w:rsidRPr="00B66998">
        <w:rPr>
          <w:color w:val="auto"/>
          <w:sz w:val="28"/>
          <w:szCs w:val="28"/>
        </w:rPr>
        <w:t>учебного плана отнесен</w:t>
      </w:r>
      <w:r>
        <w:rPr>
          <w:color w:val="auto"/>
          <w:sz w:val="28"/>
          <w:szCs w:val="28"/>
        </w:rPr>
        <w:t>ы</w:t>
      </w:r>
      <w:r w:rsidRPr="00B6699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10 </w:t>
      </w:r>
      <w:r w:rsidRPr="00B66998">
        <w:rPr>
          <w:color w:val="auto"/>
          <w:sz w:val="28"/>
          <w:szCs w:val="28"/>
        </w:rPr>
        <w:t>учебны</w:t>
      </w:r>
      <w:r>
        <w:rPr>
          <w:color w:val="auto"/>
          <w:sz w:val="28"/>
          <w:szCs w:val="28"/>
        </w:rPr>
        <w:t>х</w:t>
      </w:r>
      <w:r w:rsidRPr="00B66998">
        <w:rPr>
          <w:color w:val="auto"/>
          <w:sz w:val="28"/>
          <w:szCs w:val="28"/>
        </w:rPr>
        <w:t xml:space="preserve"> предмет</w:t>
      </w:r>
      <w:r>
        <w:rPr>
          <w:color w:val="auto"/>
          <w:sz w:val="28"/>
          <w:szCs w:val="28"/>
        </w:rPr>
        <w:t>ов</w:t>
      </w:r>
      <w:r w:rsidRPr="00B66998">
        <w:rPr>
          <w:color w:val="auto"/>
          <w:sz w:val="28"/>
          <w:szCs w:val="28"/>
        </w:rPr>
        <w:t>: русский язык, литературное чтение, иностранный язык</w:t>
      </w:r>
      <w:r>
        <w:rPr>
          <w:color w:val="auto"/>
          <w:sz w:val="28"/>
          <w:szCs w:val="28"/>
        </w:rPr>
        <w:t xml:space="preserve"> (английский)</w:t>
      </w:r>
      <w:r w:rsidRPr="00B66998">
        <w:rPr>
          <w:color w:val="auto"/>
          <w:sz w:val="28"/>
          <w:szCs w:val="28"/>
        </w:rPr>
        <w:t>, математика, окружающий мир, изобразительное искусство, технология, музыка, физическая культура, основы религиозных культур и светской этики.</w:t>
      </w:r>
    </w:p>
    <w:p w:rsidR="00EA3BF4" w:rsidRPr="00B66998" w:rsidRDefault="00EA3BF4" w:rsidP="00EA3BF4">
      <w:pPr>
        <w:pStyle w:val="20"/>
        <w:shd w:val="clear" w:color="auto" w:fill="auto"/>
        <w:spacing w:line="276" w:lineRule="auto"/>
        <w:ind w:right="567" w:firstLine="600"/>
        <w:jc w:val="both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>В рамках ФГОС осуществляется проектная деятельность по предметам (русский язык, математика, окружающий мир).</w:t>
      </w:r>
    </w:p>
    <w:p w:rsidR="00EA3BF4" w:rsidRPr="00B66998" w:rsidRDefault="006C1473" w:rsidP="00EA3BF4">
      <w:pPr>
        <w:spacing w:line="276" w:lineRule="auto"/>
        <w:ind w:right="567" w:firstLine="601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>образовательн</w:t>
      </w:r>
      <w:r>
        <w:rPr>
          <w:rFonts w:ascii="Times New Roman" w:hAnsi="Times New Roman" w:cs="Times New Roman"/>
          <w:color w:val="auto"/>
          <w:sz w:val="28"/>
          <w:szCs w:val="28"/>
        </w:rPr>
        <w:t>ой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EA3BF4" w:rsidRPr="00B66998">
        <w:rPr>
          <w:rFonts w:ascii="Times New Roman" w:hAnsi="Times New Roman" w:cs="Times New Roman"/>
          <w:color w:val="auto"/>
          <w:sz w:val="28"/>
          <w:szCs w:val="28"/>
        </w:rPr>
        <w:t>, в котор</w:t>
      </w:r>
      <w:r>
        <w:rPr>
          <w:rFonts w:ascii="Times New Roman" w:hAnsi="Times New Roman" w:cs="Times New Roman"/>
          <w:color w:val="auto"/>
          <w:sz w:val="28"/>
          <w:szCs w:val="28"/>
        </w:rPr>
        <w:t>ой</w:t>
      </w:r>
      <w:r w:rsidR="00EA3BF4"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обучение ведётся на русском языке, наряду с ним изучается язык народов Дагестана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(даргинский язык).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Учебный план и план внеурочной деятельности явля</w:t>
      </w:r>
      <w:r w:rsidR="00FE47C8">
        <w:rPr>
          <w:rFonts w:ascii="Times New Roman" w:hAnsi="Times New Roman"/>
          <w:sz w:val="28"/>
          <w:szCs w:val="28"/>
          <w:lang w:bidi="ru-RU"/>
        </w:rPr>
        <w:t xml:space="preserve">ются основными организационными </w:t>
      </w:r>
      <w:r w:rsidRPr="00B66998">
        <w:rPr>
          <w:rFonts w:ascii="Times New Roman" w:hAnsi="Times New Roman"/>
          <w:sz w:val="28"/>
          <w:szCs w:val="28"/>
          <w:lang w:bidi="ru-RU"/>
        </w:rPr>
        <w:t>механизмами реализации основной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B66998">
        <w:rPr>
          <w:rFonts w:ascii="Times New Roman" w:hAnsi="Times New Roman"/>
          <w:sz w:val="28"/>
          <w:szCs w:val="28"/>
          <w:lang w:bidi="ru-RU"/>
        </w:rPr>
        <w:t>образовательной</w:t>
      </w:r>
      <w:r w:rsidRPr="00B66998">
        <w:rPr>
          <w:rFonts w:ascii="Times New Roman" w:hAnsi="Times New Roman"/>
          <w:sz w:val="28"/>
          <w:szCs w:val="28"/>
          <w:lang w:bidi="ru-RU"/>
        </w:rPr>
        <w:tab/>
        <w:t>программы.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Учебный план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FE47C8" w:rsidRPr="00B66998" w:rsidRDefault="00EA3BF4" w:rsidP="00FE47C8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Учебный план состоит из двух частей - обязательной части и части, формируемой участниками образовательных отношений. (Соотношение </w:t>
      </w:r>
      <w:r w:rsidRPr="00F13A10">
        <w:rPr>
          <w:rFonts w:ascii="Times New Roman" w:hAnsi="Times New Roman"/>
          <w:sz w:val="28"/>
          <w:szCs w:val="28"/>
          <w:lang w:bidi="ru-RU"/>
        </w:rPr>
        <w:t>80/20% соответственно)</w:t>
      </w:r>
    </w:p>
    <w:p w:rsidR="00FE47C8" w:rsidRDefault="00EA3BF4" w:rsidP="00521D9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  Обязательная</w:t>
      </w:r>
      <w:r w:rsidRPr="00B66998">
        <w:rPr>
          <w:rFonts w:ascii="Times New Roman" w:hAnsi="Times New Roman"/>
          <w:sz w:val="28"/>
          <w:szCs w:val="28"/>
          <w:lang w:bidi="ru-RU"/>
        </w:rPr>
        <w:tab/>
        <w:t>часть учебного плана определяет</w:t>
      </w:r>
      <w:r w:rsidRPr="00B66998">
        <w:rPr>
          <w:rFonts w:ascii="Times New Roman" w:hAnsi="Times New Roman"/>
          <w:sz w:val="28"/>
          <w:szCs w:val="28"/>
          <w:lang w:bidi="ru-RU"/>
        </w:rPr>
        <w:tab/>
        <w:t>состав учебных</w:t>
      </w:r>
      <w:r w:rsidRPr="00B66998">
        <w:rPr>
          <w:rFonts w:ascii="Times New Roman" w:hAnsi="Times New Roman"/>
          <w:sz w:val="28"/>
          <w:szCs w:val="28"/>
          <w:lang w:bidi="ru-RU"/>
        </w:rPr>
        <w:tab/>
        <w:t xml:space="preserve">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  </w:t>
      </w:r>
    </w:p>
    <w:p w:rsidR="00FE47C8" w:rsidRDefault="00FE47C8" w:rsidP="00FE47C8">
      <w:pPr>
        <w:pStyle w:val="20"/>
        <w:shd w:val="clear" w:color="auto" w:fill="auto"/>
        <w:spacing w:line="276" w:lineRule="auto"/>
        <w:ind w:right="567" w:firstLine="600"/>
        <w:jc w:val="both"/>
        <w:rPr>
          <w:color w:val="auto"/>
          <w:sz w:val="28"/>
          <w:szCs w:val="28"/>
        </w:rPr>
      </w:pPr>
      <w:r w:rsidRPr="00B66998">
        <w:rPr>
          <w:color w:val="auto"/>
          <w:sz w:val="28"/>
          <w:szCs w:val="28"/>
        </w:rPr>
        <w:t xml:space="preserve">К учебным предметам </w:t>
      </w:r>
      <w:r>
        <w:rPr>
          <w:color w:val="auto"/>
          <w:sz w:val="28"/>
          <w:szCs w:val="28"/>
        </w:rPr>
        <w:t xml:space="preserve">обязательной части </w:t>
      </w:r>
      <w:r w:rsidRPr="00B66998">
        <w:rPr>
          <w:color w:val="auto"/>
          <w:sz w:val="28"/>
          <w:szCs w:val="28"/>
        </w:rPr>
        <w:t>учебного плана отнесен</w:t>
      </w:r>
      <w:r>
        <w:rPr>
          <w:color w:val="auto"/>
          <w:sz w:val="28"/>
          <w:szCs w:val="28"/>
        </w:rPr>
        <w:t>ы</w:t>
      </w:r>
      <w:r w:rsidRPr="00B66998">
        <w:rPr>
          <w:color w:val="auto"/>
          <w:sz w:val="28"/>
          <w:szCs w:val="28"/>
        </w:rPr>
        <w:t xml:space="preserve"> </w:t>
      </w:r>
      <w:r w:rsidRPr="00B66998">
        <w:rPr>
          <w:color w:val="auto"/>
          <w:sz w:val="28"/>
          <w:szCs w:val="28"/>
        </w:rPr>
        <w:lastRenderedPageBreak/>
        <w:t>учебны</w:t>
      </w:r>
      <w:r>
        <w:rPr>
          <w:color w:val="auto"/>
          <w:sz w:val="28"/>
          <w:szCs w:val="28"/>
        </w:rPr>
        <w:t>е</w:t>
      </w:r>
      <w:r w:rsidRPr="00B66998">
        <w:rPr>
          <w:color w:val="auto"/>
          <w:sz w:val="28"/>
          <w:szCs w:val="28"/>
        </w:rPr>
        <w:t xml:space="preserve"> предмет</w:t>
      </w:r>
      <w:r>
        <w:rPr>
          <w:color w:val="auto"/>
          <w:sz w:val="28"/>
          <w:szCs w:val="28"/>
        </w:rPr>
        <w:t>ы</w:t>
      </w:r>
      <w:r w:rsidRPr="00B66998">
        <w:rPr>
          <w:color w:val="auto"/>
          <w:sz w:val="28"/>
          <w:szCs w:val="28"/>
        </w:rPr>
        <w:t xml:space="preserve">: русский язык, литературное чтение, </w:t>
      </w:r>
      <w:r>
        <w:rPr>
          <w:color w:val="auto"/>
          <w:sz w:val="28"/>
          <w:szCs w:val="28"/>
        </w:rPr>
        <w:t xml:space="preserve">родной язык и литературное чтение, </w:t>
      </w:r>
      <w:r w:rsidRPr="00B66998">
        <w:rPr>
          <w:color w:val="auto"/>
          <w:sz w:val="28"/>
          <w:szCs w:val="28"/>
        </w:rPr>
        <w:t>иностранный язык</w:t>
      </w:r>
      <w:r>
        <w:rPr>
          <w:color w:val="auto"/>
          <w:sz w:val="28"/>
          <w:szCs w:val="28"/>
        </w:rPr>
        <w:t xml:space="preserve"> (английский)</w:t>
      </w:r>
      <w:r w:rsidRPr="00B66998">
        <w:rPr>
          <w:color w:val="auto"/>
          <w:sz w:val="28"/>
          <w:szCs w:val="28"/>
        </w:rPr>
        <w:t>, математика, окружающий мир, изобразительное искусство, технология, музыка, физическая культура, основы религиозных культур и светской этики.</w:t>
      </w:r>
    </w:p>
    <w:p w:rsidR="00EA3BF4" w:rsidRPr="00F13A10" w:rsidRDefault="00EA3BF4" w:rsidP="00EA3BF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 xml:space="preserve">Приказом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Минобрнауки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 xml:space="preserve"> РФ от 31 декабря 2015 года №№ 1576,1577,1578 во ФГОС начального общего, основного общего и среднего общего образования внесены изменения, предусматривающие выделение отдельных самостоятельных предметных областей по русскому языку и литературе, родному языку и литературе с целью реализации в полном объеме прав обучающихся на изучение русского языка, родного языка, включая русский язык, из числа языков народов Российской Федерации</w:t>
      </w:r>
      <w:r w:rsidRPr="00F13A10">
        <w:rPr>
          <w:rFonts w:ascii="Times New Roman" w:hAnsi="Times New Roman"/>
          <w:sz w:val="28"/>
          <w:szCs w:val="28"/>
          <w:lang w:bidi="ru-RU"/>
        </w:rPr>
        <w:t>.</w:t>
      </w:r>
      <w:proofErr w:type="gramEnd"/>
      <w:r w:rsidRPr="00F13A10">
        <w:rPr>
          <w:rFonts w:ascii="Times New Roman" w:hAnsi="Times New Roman"/>
          <w:b/>
          <w:sz w:val="28"/>
          <w:szCs w:val="28"/>
          <w:lang w:bidi="ru-RU"/>
        </w:rPr>
        <w:t xml:space="preserve"> В соответствии с ФГОС начального общего и основного общего образования</w:t>
      </w:r>
      <w:r w:rsidR="00083306">
        <w:rPr>
          <w:rFonts w:ascii="Times New Roman" w:hAnsi="Times New Roman"/>
          <w:b/>
          <w:sz w:val="28"/>
          <w:szCs w:val="28"/>
          <w:lang w:bidi="ru-RU"/>
        </w:rPr>
        <w:t xml:space="preserve"> предметная область     </w:t>
      </w:r>
      <w:r w:rsidRPr="00F13A10">
        <w:rPr>
          <w:rFonts w:ascii="Times New Roman" w:hAnsi="Times New Roman"/>
          <w:b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bidi="ru-RU"/>
        </w:rPr>
        <w:t>«</w:t>
      </w:r>
      <w:r w:rsidRPr="00F13A10">
        <w:rPr>
          <w:rFonts w:ascii="Times New Roman" w:hAnsi="Times New Roman"/>
          <w:b/>
          <w:sz w:val="28"/>
          <w:szCs w:val="28"/>
          <w:lang w:bidi="ru-RU"/>
        </w:rPr>
        <w:t>Родной язык и литературное чтение на родном языке» и «Родной язык и родная литература» являются обязательными для изучения.</w:t>
      </w:r>
    </w:p>
    <w:p w:rsidR="00521D94" w:rsidRPr="00FE47C8" w:rsidRDefault="00EA3BF4" w:rsidP="00521D94">
      <w:pPr>
        <w:pStyle w:val="20"/>
        <w:shd w:val="clear" w:color="auto" w:fill="auto"/>
        <w:spacing w:line="276" w:lineRule="auto"/>
        <w:ind w:right="567" w:firstLine="600"/>
        <w:jc w:val="both"/>
        <w:rPr>
          <w:color w:val="auto"/>
          <w:sz w:val="28"/>
          <w:szCs w:val="28"/>
          <w:lang w:bidi="ru-RU"/>
        </w:rPr>
      </w:pPr>
      <w:r w:rsidRPr="00521D94">
        <w:rPr>
          <w:color w:val="auto"/>
          <w:sz w:val="28"/>
          <w:szCs w:val="28"/>
          <w:lang w:bidi="ru-RU"/>
        </w:rPr>
        <w:t>Часть учебного плана, формируемая участниками</w:t>
      </w:r>
      <w:r w:rsidR="00521D94">
        <w:rPr>
          <w:color w:val="auto"/>
          <w:sz w:val="28"/>
          <w:szCs w:val="28"/>
          <w:lang w:bidi="ru-RU"/>
        </w:rPr>
        <w:t xml:space="preserve"> </w:t>
      </w:r>
      <w:r w:rsidRPr="00521D94">
        <w:rPr>
          <w:color w:val="auto"/>
          <w:sz w:val="28"/>
          <w:szCs w:val="28"/>
          <w:lang w:bidi="ru-RU"/>
        </w:rPr>
        <w:t>образовательных</w:t>
      </w:r>
      <w:r w:rsidR="00521D94" w:rsidRPr="00521D94">
        <w:rPr>
          <w:color w:val="auto"/>
          <w:sz w:val="28"/>
          <w:szCs w:val="28"/>
          <w:lang w:bidi="ru-RU"/>
        </w:rPr>
        <w:t xml:space="preserve"> </w:t>
      </w:r>
      <w:r w:rsidRPr="00521D94">
        <w:rPr>
          <w:color w:val="auto"/>
          <w:sz w:val="28"/>
          <w:szCs w:val="28"/>
          <w:lang w:bidi="ru-RU"/>
        </w:rPr>
        <w:t>отношений,</w:t>
      </w:r>
      <w:r w:rsidR="00521D94" w:rsidRPr="00521D94">
        <w:rPr>
          <w:color w:val="auto"/>
          <w:sz w:val="28"/>
          <w:szCs w:val="28"/>
          <w:lang w:bidi="ru-RU"/>
        </w:rPr>
        <w:t xml:space="preserve"> </w:t>
      </w:r>
      <w:r w:rsidRPr="00521D94">
        <w:rPr>
          <w:color w:val="auto"/>
          <w:sz w:val="28"/>
          <w:szCs w:val="28"/>
          <w:lang w:bidi="ru-RU"/>
        </w:rPr>
        <w:t>обеспечивает реализацию индивидуальных потребностей обучающихся.</w:t>
      </w:r>
      <w:r w:rsidRPr="00B66998">
        <w:rPr>
          <w:sz w:val="28"/>
          <w:szCs w:val="28"/>
          <w:lang w:bidi="ru-RU"/>
        </w:rPr>
        <w:t xml:space="preserve"> </w:t>
      </w:r>
      <w:r w:rsidR="00521D94">
        <w:rPr>
          <w:color w:val="auto"/>
          <w:sz w:val="28"/>
          <w:szCs w:val="28"/>
        </w:rPr>
        <w:t xml:space="preserve">К части формируемой участниками образовательных отношений относятся: родной язык во </w:t>
      </w:r>
      <w:r w:rsidR="00521D94">
        <w:rPr>
          <w:color w:val="auto"/>
          <w:sz w:val="28"/>
          <w:szCs w:val="28"/>
          <w:lang w:val="en-US"/>
        </w:rPr>
        <w:t>II</w:t>
      </w:r>
      <w:r w:rsidR="00521D94">
        <w:rPr>
          <w:color w:val="auto"/>
          <w:sz w:val="28"/>
          <w:szCs w:val="28"/>
        </w:rPr>
        <w:t xml:space="preserve"> классе – 1 час, математика в</w:t>
      </w:r>
      <w:r w:rsidR="00521D94" w:rsidRPr="00FE47C8">
        <w:rPr>
          <w:color w:val="auto"/>
          <w:sz w:val="28"/>
          <w:szCs w:val="28"/>
        </w:rPr>
        <w:t xml:space="preserve"> </w:t>
      </w:r>
      <w:r w:rsidR="00521D94">
        <w:rPr>
          <w:color w:val="auto"/>
          <w:sz w:val="28"/>
          <w:szCs w:val="28"/>
          <w:lang w:val="en-US"/>
        </w:rPr>
        <w:t>III</w:t>
      </w:r>
      <w:r w:rsidR="00521D94">
        <w:rPr>
          <w:color w:val="auto"/>
          <w:sz w:val="28"/>
          <w:szCs w:val="28"/>
        </w:rPr>
        <w:t xml:space="preserve"> классе – 1 час.</w:t>
      </w:r>
    </w:p>
    <w:p w:rsidR="00EE2D0B" w:rsidRDefault="00EA3BF4" w:rsidP="00EA3BF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Организация образовательной деятельности по основной образовательной программе начального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основной образовательной программы начального общего образования.</w:t>
      </w:r>
      <w:r>
        <w:rPr>
          <w:rFonts w:ascii="Times New Roman" w:hAnsi="Times New Roman"/>
          <w:sz w:val="28"/>
          <w:szCs w:val="28"/>
          <w:lang w:bidi="ru-RU"/>
        </w:rPr>
        <w:t xml:space="preserve"> В учебный план  МКОУ </w:t>
      </w:r>
      <w:r w:rsidR="00521D94">
        <w:rPr>
          <w:rFonts w:ascii="Times New Roman" w:hAnsi="Times New Roman"/>
          <w:sz w:val="28"/>
          <w:szCs w:val="28"/>
          <w:lang w:bidi="ru-RU"/>
        </w:rPr>
        <w:t>«</w:t>
      </w:r>
      <w:proofErr w:type="spellStart"/>
      <w:r w:rsidR="00521D94">
        <w:rPr>
          <w:rFonts w:ascii="Times New Roman" w:hAnsi="Times New Roman"/>
          <w:sz w:val="28"/>
          <w:szCs w:val="28"/>
          <w:lang w:bidi="ru-RU"/>
        </w:rPr>
        <w:t>Эбдалаинская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 СОШ</w:t>
      </w:r>
      <w:r w:rsidR="00521D94">
        <w:rPr>
          <w:rFonts w:ascii="Times New Roman" w:hAnsi="Times New Roman"/>
          <w:sz w:val="28"/>
          <w:szCs w:val="28"/>
          <w:lang w:bidi="ru-RU"/>
        </w:rPr>
        <w:t>»</w:t>
      </w:r>
      <w:r>
        <w:rPr>
          <w:rFonts w:ascii="Times New Roman" w:hAnsi="Times New Roman"/>
          <w:sz w:val="28"/>
          <w:szCs w:val="28"/>
          <w:lang w:bidi="ru-RU"/>
        </w:rPr>
        <w:t xml:space="preserve"> в  1-4 кла</w:t>
      </w:r>
      <w:r w:rsidR="00083306">
        <w:rPr>
          <w:rFonts w:ascii="Times New Roman" w:hAnsi="Times New Roman"/>
          <w:sz w:val="28"/>
          <w:szCs w:val="28"/>
          <w:lang w:bidi="ru-RU"/>
        </w:rPr>
        <w:t>ссов введен 1 час технологии</w:t>
      </w:r>
      <w:r w:rsidR="00556A9F">
        <w:rPr>
          <w:rFonts w:ascii="Times New Roman" w:hAnsi="Times New Roman"/>
          <w:sz w:val="28"/>
          <w:szCs w:val="28"/>
          <w:lang w:bidi="ru-RU"/>
        </w:rPr>
        <w:t xml:space="preserve">, </w:t>
      </w:r>
      <w:r>
        <w:rPr>
          <w:rFonts w:ascii="Times New Roman" w:hAnsi="Times New Roman"/>
          <w:sz w:val="28"/>
          <w:szCs w:val="28"/>
          <w:lang w:bidi="ru-RU"/>
        </w:rPr>
        <w:t>сократив на один час часы по р</w:t>
      </w:r>
      <w:r w:rsidR="00EE2D0B">
        <w:rPr>
          <w:rFonts w:ascii="Times New Roman" w:hAnsi="Times New Roman"/>
          <w:sz w:val="28"/>
          <w:szCs w:val="28"/>
          <w:lang w:bidi="ru-RU"/>
        </w:rPr>
        <w:t>одному языку</w:t>
      </w:r>
      <w:r>
        <w:rPr>
          <w:rFonts w:ascii="Times New Roman" w:hAnsi="Times New Roman"/>
          <w:sz w:val="28"/>
          <w:szCs w:val="28"/>
          <w:lang w:bidi="ru-RU"/>
        </w:rPr>
        <w:t xml:space="preserve">.  </w:t>
      </w:r>
    </w:p>
    <w:p w:rsidR="00083306" w:rsidRDefault="00EA3BF4" w:rsidP="00EA3BF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В учебный план 1 </w:t>
      </w:r>
      <w:r w:rsidR="00083306">
        <w:rPr>
          <w:rFonts w:ascii="Times New Roman" w:hAnsi="Times New Roman"/>
          <w:sz w:val="28"/>
          <w:szCs w:val="28"/>
          <w:lang w:bidi="ru-RU"/>
        </w:rPr>
        <w:t xml:space="preserve">класса введен 1 час на изучение </w:t>
      </w:r>
      <w:r>
        <w:rPr>
          <w:rFonts w:ascii="Times New Roman" w:hAnsi="Times New Roman"/>
          <w:sz w:val="28"/>
          <w:szCs w:val="28"/>
          <w:lang w:bidi="ru-RU"/>
        </w:rPr>
        <w:t>окружающего мира</w:t>
      </w:r>
      <w:r w:rsidR="00083306">
        <w:rPr>
          <w:rFonts w:ascii="Times New Roman" w:hAnsi="Times New Roman"/>
          <w:sz w:val="28"/>
          <w:szCs w:val="28"/>
          <w:lang w:bidi="ru-RU"/>
        </w:rPr>
        <w:t xml:space="preserve">. Из КОУ выделено по 1 часу на изучение предметов родной язык </w:t>
      </w:r>
      <w:r w:rsidR="00556A9F">
        <w:rPr>
          <w:rFonts w:ascii="Times New Roman" w:hAnsi="Times New Roman"/>
          <w:sz w:val="28"/>
          <w:szCs w:val="28"/>
          <w:lang w:bidi="ru-RU"/>
        </w:rPr>
        <w:t>во 2 классе и математика</w:t>
      </w:r>
      <w:r w:rsidR="00083306">
        <w:rPr>
          <w:rFonts w:ascii="Times New Roman" w:hAnsi="Times New Roman"/>
          <w:sz w:val="28"/>
          <w:szCs w:val="28"/>
          <w:lang w:bidi="ru-RU"/>
        </w:rPr>
        <w:t xml:space="preserve"> в 3 классе. 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В учебный план IV класса включен 1 час в неделю (34 часа в год) на изучение учебного предмета «Основы религиозных культур и светской этики» (далее - ОРКСЭ). 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 (законных представителей) обучающихся. На основании произведенного выбора формируются учебные группы вне зависимости от количества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обучающихся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в каждой группе. Возможно формирование учебных групп </w:t>
      </w:r>
      <w:r w:rsidRPr="00B66998">
        <w:rPr>
          <w:rFonts w:ascii="Times New Roman" w:hAnsi="Times New Roman"/>
          <w:sz w:val="28"/>
          <w:szCs w:val="28"/>
          <w:lang w:bidi="ru-RU"/>
        </w:rPr>
        <w:lastRenderedPageBreak/>
        <w:t>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 xml:space="preserve">План </w:t>
      </w:r>
      <w:r w:rsidRPr="00B66998">
        <w:rPr>
          <w:rFonts w:ascii="Times New Roman" w:hAnsi="Times New Roman"/>
          <w:b/>
          <w:sz w:val="28"/>
          <w:szCs w:val="28"/>
          <w:lang w:bidi="ru-RU"/>
        </w:rPr>
        <w:t>внеурочной деятельности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 образовательной организации определяет состав и структуру направлений, формы организации, объем внеурочной деятельности для обучающихся при получении начального общего образования (до 1350 часов за четыре года обучения) с учетом интересов обучающихся и возможностей образовательной организации.</w:t>
      </w:r>
      <w:proofErr w:type="gramEnd"/>
    </w:p>
    <w:p w:rsidR="00EA3BF4" w:rsidRPr="0036621B" w:rsidRDefault="00EA3BF4" w:rsidP="00EA3BF4">
      <w:pPr>
        <w:pStyle w:val="aa"/>
        <w:spacing w:line="276" w:lineRule="auto"/>
        <w:ind w:left="-57" w:right="567"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Образовательная организация самостоятельно разрабатывает и утверждает план внеурочной деятельности. Время, отведенное на внеурочную деятельность, не учитывается при определении максимально допустимой недельной нагрузки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обучающихся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>. Допускается перераспределение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года.</w:t>
      </w:r>
    </w:p>
    <w:p w:rsidR="00EA3BF4" w:rsidRDefault="00EA3BF4" w:rsidP="005550B1">
      <w:p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EA3BF4" w:rsidRDefault="00EA3BF4" w:rsidP="005550B1">
      <w:p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EA3BF4" w:rsidRDefault="00EA3BF4" w:rsidP="005550B1">
      <w:p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EA3BF4" w:rsidRDefault="00EA3BF4" w:rsidP="005550B1">
      <w:p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EA3BF4" w:rsidRDefault="00EA3BF4" w:rsidP="005550B1">
      <w:p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E90C92" w:rsidRDefault="00E90C92" w:rsidP="005550B1">
      <w:p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E90C92" w:rsidRDefault="00E90C92" w:rsidP="005550B1">
      <w:p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E90C92" w:rsidRDefault="00E90C92" w:rsidP="005550B1">
      <w:p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5D680A" w:rsidRDefault="005D680A" w:rsidP="005550B1">
      <w:pPr>
        <w:pStyle w:val="a6"/>
        <w:rPr>
          <w:sz w:val="28"/>
          <w:szCs w:val="28"/>
        </w:rPr>
      </w:pPr>
    </w:p>
    <w:p w:rsidR="00556A9F" w:rsidRDefault="00556A9F" w:rsidP="005550B1">
      <w:pPr>
        <w:pStyle w:val="a6"/>
        <w:rPr>
          <w:sz w:val="28"/>
          <w:szCs w:val="28"/>
        </w:rPr>
      </w:pPr>
    </w:p>
    <w:p w:rsidR="005D680A" w:rsidRDefault="005D680A" w:rsidP="005550B1">
      <w:pPr>
        <w:pStyle w:val="a6"/>
        <w:rPr>
          <w:sz w:val="28"/>
          <w:szCs w:val="28"/>
        </w:rPr>
      </w:pPr>
    </w:p>
    <w:p w:rsidR="00840FEE" w:rsidRDefault="00840FEE" w:rsidP="005550B1">
      <w:pPr>
        <w:pStyle w:val="a6"/>
        <w:rPr>
          <w:sz w:val="28"/>
          <w:szCs w:val="28"/>
        </w:rPr>
      </w:pPr>
    </w:p>
    <w:p w:rsidR="00840FEE" w:rsidRDefault="00840FEE" w:rsidP="005550B1">
      <w:pPr>
        <w:pStyle w:val="a6"/>
        <w:rPr>
          <w:sz w:val="28"/>
          <w:szCs w:val="28"/>
        </w:rPr>
      </w:pPr>
    </w:p>
    <w:p w:rsidR="00840FEE" w:rsidRDefault="00840FEE" w:rsidP="005550B1">
      <w:pPr>
        <w:pStyle w:val="a6"/>
        <w:rPr>
          <w:sz w:val="28"/>
          <w:szCs w:val="28"/>
        </w:rPr>
      </w:pPr>
    </w:p>
    <w:p w:rsidR="00840FEE" w:rsidRDefault="00840FEE" w:rsidP="005550B1">
      <w:pPr>
        <w:pStyle w:val="a6"/>
        <w:rPr>
          <w:sz w:val="28"/>
          <w:szCs w:val="28"/>
        </w:rPr>
      </w:pPr>
    </w:p>
    <w:p w:rsidR="005D680A" w:rsidRDefault="005D680A" w:rsidP="005550B1">
      <w:pPr>
        <w:pStyle w:val="a6"/>
        <w:rPr>
          <w:sz w:val="28"/>
          <w:szCs w:val="28"/>
        </w:rPr>
      </w:pPr>
    </w:p>
    <w:p w:rsidR="00840FEE" w:rsidRDefault="00840FEE" w:rsidP="005550B1">
      <w:pPr>
        <w:pStyle w:val="a6"/>
        <w:rPr>
          <w:sz w:val="28"/>
          <w:szCs w:val="28"/>
        </w:rPr>
      </w:pPr>
    </w:p>
    <w:p w:rsidR="00840FEE" w:rsidRDefault="00840FEE" w:rsidP="005550B1">
      <w:pPr>
        <w:pStyle w:val="a6"/>
        <w:rPr>
          <w:sz w:val="28"/>
          <w:szCs w:val="28"/>
        </w:rPr>
      </w:pPr>
    </w:p>
    <w:p w:rsidR="00840FEE" w:rsidRDefault="00840FEE" w:rsidP="005550B1">
      <w:pPr>
        <w:pStyle w:val="a6"/>
        <w:rPr>
          <w:sz w:val="28"/>
          <w:szCs w:val="28"/>
        </w:rPr>
      </w:pPr>
    </w:p>
    <w:p w:rsidR="00840FEE" w:rsidRDefault="00840FEE" w:rsidP="005550B1">
      <w:pPr>
        <w:pStyle w:val="a6"/>
        <w:rPr>
          <w:sz w:val="28"/>
          <w:szCs w:val="28"/>
        </w:rPr>
      </w:pPr>
    </w:p>
    <w:p w:rsidR="00840FEE" w:rsidRDefault="00840FEE" w:rsidP="005550B1">
      <w:pPr>
        <w:pStyle w:val="a6"/>
        <w:rPr>
          <w:sz w:val="28"/>
          <w:szCs w:val="28"/>
        </w:rPr>
      </w:pPr>
    </w:p>
    <w:p w:rsidR="00B55B6B" w:rsidRDefault="00B55B6B" w:rsidP="005550B1">
      <w:pPr>
        <w:pStyle w:val="a6"/>
        <w:rPr>
          <w:sz w:val="28"/>
          <w:szCs w:val="28"/>
        </w:rPr>
      </w:pPr>
    </w:p>
    <w:p w:rsidR="00B55B6B" w:rsidRDefault="00B55B6B" w:rsidP="005550B1">
      <w:pPr>
        <w:pStyle w:val="a6"/>
        <w:rPr>
          <w:sz w:val="28"/>
          <w:szCs w:val="28"/>
        </w:rPr>
      </w:pPr>
    </w:p>
    <w:tbl>
      <w:tblPr>
        <w:tblpPr w:leftFromText="180" w:rightFromText="180" w:bottomFromText="200" w:vertAnchor="page" w:horzAnchor="page" w:tblpX="1153" w:tblpY="286"/>
        <w:tblW w:w="10420" w:type="dxa"/>
        <w:tblLook w:val="01E0" w:firstRow="1" w:lastRow="1" w:firstColumn="1" w:lastColumn="1" w:noHBand="0" w:noVBand="0"/>
      </w:tblPr>
      <w:tblGrid>
        <w:gridCol w:w="5211"/>
        <w:gridCol w:w="5209"/>
      </w:tblGrid>
      <w:tr w:rsidR="00556A9F" w:rsidRPr="003005D2" w:rsidTr="00556A9F">
        <w:tc>
          <w:tcPr>
            <w:tcW w:w="5211" w:type="dxa"/>
          </w:tcPr>
          <w:p w:rsidR="00556A9F" w:rsidRPr="00FD57AD" w:rsidRDefault="00556A9F" w:rsidP="00FD57AD">
            <w:pPr>
              <w:autoSpaceDE w:val="0"/>
              <w:autoSpaceDN w:val="0"/>
              <w:adjustRightInd w:val="0"/>
              <w:spacing w:after="6"/>
              <w:jc w:val="both"/>
              <w:rPr>
                <w:rFonts w:ascii="Times New Roman" w:hAnsi="Times New Roman"/>
                <w:sz w:val="20"/>
                <w:szCs w:val="20"/>
                <w:lang w:eastAsia="en-US" w:bidi="as-IN"/>
              </w:rPr>
            </w:pPr>
          </w:p>
        </w:tc>
        <w:tc>
          <w:tcPr>
            <w:tcW w:w="5209" w:type="dxa"/>
          </w:tcPr>
          <w:p w:rsidR="00556A9F" w:rsidRPr="003005D2" w:rsidRDefault="00556A9F" w:rsidP="00FD57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550B1" w:rsidRDefault="008865F2" w:rsidP="008865F2">
      <w:pPr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6029325" cy="8291800"/>
            <wp:effectExtent l="0" t="0" r="0" b="0"/>
            <wp:docPr id="2" name="Рисунок 2" descr="G:\2018-10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10-16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B1" w:rsidRDefault="005550B1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550B1" w:rsidRDefault="005550B1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550B1" w:rsidRDefault="005550B1" w:rsidP="005550B1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550B1" w:rsidRDefault="005550B1" w:rsidP="005550B1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40FEE" w:rsidRDefault="00840FEE" w:rsidP="00A3708F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EA3BF4">
      <w:pPr>
        <w:tabs>
          <w:tab w:val="left" w:pos="4500"/>
          <w:tab w:val="left" w:pos="9180"/>
          <w:tab w:val="left" w:pos="9360"/>
        </w:tabs>
        <w:spacing w:line="276" w:lineRule="auto"/>
        <w:ind w:left="-57" w:right="56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A3BF4" w:rsidRPr="00B66998" w:rsidRDefault="00EA3BF4" w:rsidP="00EA3BF4">
      <w:pPr>
        <w:tabs>
          <w:tab w:val="left" w:pos="4500"/>
          <w:tab w:val="left" w:pos="9180"/>
          <w:tab w:val="left" w:pos="9360"/>
        </w:tabs>
        <w:spacing w:line="276" w:lineRule="auto"/>
        <w:ind w:left="-57" w:right="56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В 2018-2019 учебном году </w:t>
      </w:r>
      <w:r w:rsidRPr="00B66998">
        <w:rPr>
          <w:rFonts w:ascii="Times New Roman" w:hAnsi="Times New Roman" w:cs="Times New Roman"/>
          <w:b/>
          <w:color w:val="auto"/>
          <w:sz w:val="28"/>
          <w:szCs w:val="28"/>
        </w:rPr>
        <w:t>в 5-8 классах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всех общеобразовательных организаций Республики Дагестан продолжается реализация ФГОС ООО.</w:t>
      </w:r>
    </w:p>
    <w:p w:rsidR="00EA3BF4" w:rsidRPr="00B66998" w:rsidRDefault="00EA3BF4" w:rsidP="00EA3BF4">
      <w:pPr>
        <w:spacing w:line="276" w:lineRule="auto"/>
        <w:ind w:left="-57" w:right="56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color w:val="auto"/>
          <w:sz w:val="28"/>
          <w:szCs w:val="28"/>
        </w:rPr>
        <w:t>В соответствии с ФГОС ООО количество учебных занятий за 5 лет не может составлять менее 5267 и более 6020 часов.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Учебный план основного общего образования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Основная образовательная</w:t>
      </w:r>
      <w:r w:rsidRPr="00B66998">
        <w:rPr>
          <w:rFonts w:ascii="Times New Roman" w:eastAsia="Courier New" w:hAnsi="Times New Roman"/>
          <w:spacing w:val="2"/>
          <w:sz w:val="28"/>
          <w:szCs w:val="28"/>
          <w:lang w:eastAsia="ru-RU" w:bidi="ru-RU"/>
        </w:rPr>
        <w:t xml:space="preserve"> </w:t>
      </w:r>
      <w:r w:rsidRPr="00B66998">
        <w:rPr>
          <w:rFonts w:ascii="Times New Roman" w:hAnsi="Times New Roman"/>
          <w:sz w:val="28"/>
          <w:szCs w:val="28"/>
          <w:lang w:bidi="ru-RU"/>
        </w:rPr>
        <w:t>программа основного общего образования может включать как один, так и несколько учебных планов.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Учебный план образовательной организации должен предусматривать возможность введения учебных курсов, обеспечивающих образовательные потребности и интересы обучающихся.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Учебный план состоит из двух частей: обязательной части и части, формируемой участниками образовательных отношений. (Соотношение 70/30% соответственно)</w:t>
      </w:r>
    </w:p>
    <w:p w:rsidR="00EA3BF4" w:rsidRPr="00B66998" w:rsidRDefault="00EA3BF4" w:rsidP="00EA3BF4">
      <w:pPr>
        <w:pStyle w:val="aa"/>
        <w:spacing w:line="276" w:lineRule="auto"/>
        <w:ind w:left="-57" w:right="567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Часть учебного плана, формируемая участниками образовательных отношений, может предусматривать (при наличии учебников, рекомендуемых к использованию при реализации имеющих государственную аккредитацию образовательных программ основного общего образования):</w:t>
      </w:r>
    </w:p>
    <w:p w:rsidR="00EA3BF4" w:rsidRPr="00B66998" w:rsidRDefault="00EA3BF4" w:rsidP="00EA3BF4">
      <w:pPr>
        <w:pStyle w:val="aa"/>
        <w:spacing w:line="276" w:lineRule="auto"/>
        <w:ind w:left="-57" w:right="567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           увеличение учебных часов, предусмотренных на изучение отдельных учебных предметов обязательной части;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lastRenderedPageBreak/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EA3BF4" w:rsidRPr="00B66998" w:rsidRDefault="00EA3BF4" w:rsidP="00EA3BF4">
      <w:pPr>
        <w:pStyle w:val="aa"/>
        <w:spacing w:line="276" w:lineRule="auto"/>
        <w:ind w:left="-57" w:right="567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          другие виды учебной, воспитательной, спортивной и иной деятельности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обучающихся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>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Организация образовательной деятельности по основным образовательным программам основного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основной образовательной программы основного общего образования.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Количество изучаемых иностранных языков, в том числе в образовательных организациях с углубленным изучением иностранного языка и гимназиях, устанавливается по выбору образовательной организации. В случае выбора учебного предмета «Второй иностранный язык» на его изучение предусматривается не менее 2 часов в неделю за счет части, формируемой участниками образовательных отношений.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Изучение учебного предмета «Технология» в </w:t>
      </w:r>
      <w:r w:rsidRPr="00B66998">
        <w:rPr>
          <w:rFonts w:ascii="Times New Roman" w:hAnsi="Times New Roman"/>
          <w:sz w:val="28"/>
          <w:szCs w:val="28"/>
          <w:lang w:bidi="en-US"/>
        </w:rPr>
        <w:t>V</w:t>
      </w:r>
      <w:r w:rsidRPr="00B66998">
        <w:rPr>
          <w:rFonts w:ascii="Times New Roman" w:hAnsi="Times New Roman"/>
          <w:sz w:val="28"/>
          <w:szCs w:val="28"/>
          <w:lang w:bidi="ru-RU"/>
        </w:rPr>
        <w:t>-</w:t>
      </w:r>
      <w:r w:rsidRPr="00B66998">
        <w:rPr>
          <w:rFonts w:ascii="Times New Roman" w:hAnsi="Times New Roman"/>
          <w:sz w:val="28"/>
          <w:szCs w:val="28"/>
          <w:lang w:bidi="en-US"/>
        </w:rPr>
        <w:t>VIII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 классах построено по модульному принципу с учетом возможностей образовательной организации. Обязательный минимум содержания основных образовательных программ учебного предмета «Технология» изучается в рамках следующих направлений: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«Индустриальные технологии» («Технология.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Технический труд»); «Технологии ведения дома» («Технология.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Обслуживающий труд»); «Технология.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Сельскохозяйственный труд». Каждое направление включает базовые и инвариантные разделы. Выбор направления обучения не должен проводиться по гендерному признаку, а должен исходить из образовательных потребностей и интересов обучающихся.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Изучение учебного предмета «Технология» возможно как по одному или двум направлениям, так и по модульному принципу в сочетании двух направлений. При изучении учебного предмета «Технология» по модульному принципу количество часов, отведенных на изучение модулей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и(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или) тем, определяется рабочей программой учителя. В направление «Индустриальные технологии» могут быть включены модули по изучению робототехники, 3D моделирования и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прототипирования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>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Не допускается замена учебного предмета «Технология» учебным предметом «Информатика».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В рамках обязательной технологической подготовки обучающихся VIII класса для обучения графической грамоте и элементам графической </w:t>
      </w:r>
      <w:r w:rsidRPr="00B66998">
        <w:rPr>
          <w:rFonts w:ascii="Times New Roman" w:hAnsi="Times New Roman"/>
          <w:sz w:val="28"/>
          <w:szCs w:val="28"/>
          <w:lang w:bidi="ru-RU"/>
        </w:rPr>
        <w:lastRenderedPageBreak/>
        <w:t>культуры в рамках учебного предмета «Технология» обязательно изучение раздела «Черчение и графика» (в том числе с использованием ИКТ).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Предметная область «Основы духовно-нравственной культуры народов России» (далее - предметная область ОДНКНР) обязательна для изучения в соответствии с ФГОС основного общего образования и предусматривает знание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обучающимися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EA3BF4" w:rsidRPr="00F13A10" w:rsidRDefault="00EA3BF4" w:rsidP="00EA3BF4">
      <w:pPr>
        <w:autoSpaceDE w:val="0"/>
        <w:autoSpaceDN w:val="0"/>
        <w:adjustRightInd w:val="0"/>
        <w:spacing w:line="276" w:lineRule="auto"/>
        <w:ind w:righ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Так как предметная область ОДНКНР </w:t>
      </w:r>
      <w:r w:rsidRPr="00F13A10">
        <w:rPr>
          <w:rFonts w:ascii="Times New Roman" w:hAnsi="Times New Roman" w:cs="Times New Roman"/>
          <w:b/>
          <w:color w:val="auto"/>
          <w:sz w:val="28"/>
          <w:szCs w:val="28"/>
        </w:rPr>
        <w:t>является обязательной предметной областью,</w:t>
      </w:r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в учебном плане образовательной организации необходимо предусмотреть для ее изучения 1 час в неделю (34 часа в год) в V классе за счет части учебного плана, формируемой участниками образовательных отношений. Приказом </w:t>
      </w:r>
      <w:proofErr w:type="spellStart"/>
      <w:r w:rsidRPr="00B66998">
        <w:rPr>
          <w:rFonts w:ascii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B66998">
        <w:rPr>
          <w:rFonts w:ascii="Times New Roman" w:hAnsi="Times New Roman" w:cs="Times New Roman"/>
          <w:color w:val="auto"/>
          <w:sz w:val="28"/>
          <w:szCs w:val="28"/>
        </w:rPr>
        <w:t xml:space="preserve"> России от 31.03.2014 № 253 определены учебники, которые используются при изучении предметной области «Основы духовно-нравственной культуры России». В то же время для данной предметной области в стандартах не прописаны составляющие ее учебные предметы, что позволяет изучать ее на данном этапе: 1) занятия по предметной области ОДНКНР, учитывающие региональные, национальные и этнокультурные особенности региона России, включенные в часть учебного плана, формируемую участниками образовательных отношений; 2) включение в рабочие программы учебных предметов, курсов, дисциплин (модулей) других предметных областей тем, содержащих вопросы духовно-нравственного воспитания;3) включение занятий по </w:t>
      </w:r>
      <w:r w:rsidRPr="00F13A10">
        <w:rPr>
          <w:rFonts w:ascii="Times New Roman" w:hAnsi="Times New Roman" w:cs="Times New Roman"/>
          <w:color w:val="auto"/>
          <w:sz w:val="28"/>
          <w:szCs w:val="28"/>
        </w:rPr>
        <w:t>предметной области ОДНКНР во внеурочную деятельность в рамках реализации Программы воспитания и социализации обучающихся.</w:t>
      </w:r>
    </w:p>
    <w:p w:rsidR="00EA3BF4" w:rsidRPr="0051375B" w:rsidRDefault="00EA3BF4" w:rsidP="00083306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</w:rPr>
      </w:pPr>
      <w:r w:rsidRPr="00F13A10">
        <w:rPr>
          <w:rFonts w:ascii="Times New Roman" w:hAnsi="Times New Roman"/>
          <w:sz w:val="28"/>
          <w:szCs w:val="28"/>
        </w:rPr>
        <w:t>Таким образом, образовательная организация самостоятельно принимает решение относительно состава, структуры обязательной предметной области ОДНКНР по классам</w:t>
      </w:r>
      <w:r>
        <w:rPr>
          <w:rFonts w:ascii="Times New Roman" w:hAnsi="Times New Roman"/>
          <w:sz w:val="28"/>
          <w:szCs w:val="28"/>
        </w:rPr>
        <w:t xml:space="preserve">. В учебном плане МКОУ </w:t>
      </w:r>
      <w:r w:rsidR="00A3708F">
        <w:rPr>
          <w:rFonts w:ascii="Times New Roman" w:hAnsi="Times New Roman"/>
          <w:sz w:val="28"/>
          <w:szCs w:val="28"/>
        </w:rPr>
        <w:t>«</w:t>
      </w:r>
      <w:proofErr w:type="spellStart"/>
      <w:r w:rsidR="00A3708F">
        <w:rPr>
          <w:rFonts w:ascii="Times New Roman" w:hAnsi="Times New Roman"/>
          <w:sz w:val="28"/>
          <w:szCs w:val="28"/>
        </w:rPr>
        <w:t>Эбдалаинская</w:t>
      </w:r>
      <w:proofErr w:type="spellEnd"/>
      <w:r w:rsidR="00A3708F">
        <w:rPr>
          <w:rFonts w:ascii="Times New Roman" w:hAnsi="Times New Roman"/>
          <w:sz w:val="28"/>
          <w:szCs w:val="28"/>
        </w:rPr>
        <w:t xml:space="preserve"> СОШ»</w:t>
      </w:r>
      <w:r>
        <w:rPr>
          <w:rFonts w:ascii="Times New Roman" w:hAnsi="Times New Roman"/>
          <w:sz w:val="28"/>
          <w:szCs w:val="28"/>
        </w:rPr>
        <w:t xml:space="preserve">   для 5 класса выделен 1 час на изучение предмета ОДНКНР  из части, формируемой участниками образовательных отношений.</w:t>
      </w:r>
      <w:r w:rsidR="00083306" w:rsidRPr="0008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Также введен 1 час на изучение предмета </w:t>
      </w:r>
      <w:r w:rsidR="00A3708F">
        <w:rPr>
          <w:rFonts w:ascii="Times New Roman" w:hAnsi="Times New Roman"/>
          <w:sz w:val="28"/>
          <w:szCs w:val="28"/>
        </w:rPr>
        <w:t>«</w:t>
      </w:r>
      <w:r w:rsidR="00083306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иология</w:t>
      </w:r>
      <w:r w:rsidR="00A3708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добавлен 1 час на изучение предмета </w:t>
      </w:r>
      <w:r w:rsidR="00A3708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Технология</w:t>
      </w:r>
      <w:r w:rsidR="00A3708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Второй час из КОУ выделен на</w:t>
      </w:r>
      <w:r w:rsidR="00083306">
        <w:rPr>
          <w:rFonts w:ascii="Times New Roman" w:hAnsi="Times New Roman"/>
          <w:sz w:val="28"/>
          <w:szCs w:val="28"/>
        </w:rPr>
        <w:t xml:space="preserve"> изучение предмета </w:t>
      </w:r>
      <w:r w:rsidR="00A3708F">
        <w:rPr>
          <w:rFonts w:ascii="Times New Roman" w:hAnsi="Times New Roman"/>
          <w:sz w:val="28"/>
          <w:szCs w:val="28"/>
        </w:rPr>
        <w:t>«Обществознание»</w:t>
      </w:r>
      <w:r>
        <w:rPr>
          <w:rFonts w:ascii="Times New Roman" w:hAnsi="Times New Roman"/>
          <w:sz w:val="28"/>
          <w:szCs w:val="28"/>
        </w:rPr>
        <w:t xml:space="preserve">.  В учебном плане </w:t>
      </w:r>
      <w:r w:rsidR="00A3708F">
        <w:rPr>
          <w:rFonts w:ascii="Times New Roman" w:hAnsi="Times New Roman"/>
          <w:sz w:val="28"/>
          <w:szCs w:val="28"/>
        </w:rPr>
        <w:t>МКОУ «</w:t>
      </w:r>
      <w:proofErr w:type="spellStart"/>
      <w:r w:rsidR="00A3708F">
        <w:rPr>
          <w:rFonts w:ascii="Times New Roman" w:hAnsi="Times New Roman"/>
          <w:sz w:val="28"/>
          <w:szCs w:val="28"/>
        </w:rPr>
        <w:t>Эбдалаинская</w:t>
      </w:r>
      <w:proofErr w:type="spellEnd"/>
      <w:r w:rsidR="00A3708F">
        <w:rPr>
          <w:rFonts w:ascii="Times New Roman" w:hAnsi="Times New Roman"/>
          <w:sz w:val="28"/>
          <w:szCs w:val="28"/>
        </w:rPr>
        <w:t xml:space="preserve"> СОШ»</w:t>
      </w:r>
      <w:r>
        <w:rPr>
          <w:rFonts w:ascii="Times New Roman" w:hAnsi="Times New Roman"/>
          <w:sz w:val="28"/>
          <w:szCs w:val="28"/>
        </w:rPr>
        <w:t xml:space="preserve">   с 5 по 8  класс введены часы н</w:t>
      </w:r>
      <w:r w:rsidR="00083306">
        <w:rPr>
          <w:rFonts w:ascii="Times New Roman" w:hAnsi="Times New Roman"/>
          <w:sz w:val="28"/>
          <w:szCs w:val="28"/>
        </w:rPr>
        <w:t xml:space="preserve">а изучение предмета </w:t>
      </w:r>
      <w:r w:rsidR="00A3708F">
        <w:rPr>
          <w:rFonts w:ascii="Times New Roman" w:hAnsi="Times New Roman"/>
          <w:sz w:val="28"/>
          <w:szCs w:val="28"/>
        </w:rPr>
        <w:t>«</w:t>
      </w:r>
      <w:r w:rsidR="00083306">
        <w:rPr>
          <w:rFonts w:ascii="Times New Roman" w:hAnsi="Times New Roman"/>
          <w:sz w:val="28"/>
          <w:szCs w:val="28"/>
        </w:rPr>
        <w:t>Технология</w:t>
      </w:r>
      <w:r w:rsidR="00A3708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083306" w:rsidRPr="0008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сократив при этом часы на изучение предмета </w:t>
      </w:r>
      <w:r w:rsidR="00A3708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Родной язык</w:t>
      </w:r>
      <w:r w:rsidR="00A3708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Часы из КОУ  выделены  на изучение предметов  </w:t>
      </w:r>
      <w:r w:rsidR="00A3708F">
        <w:rPr>
          <w:rFonts w:ascii="Times New Roman" w:hAnsi="Times New Roman"/>
          <w:sz w:val="28"/>
          <w:szCs w:val="28"/>
        </w:rPr>
        <w:lastRenderedPageBreak/>
        <w:t>«Р</w:t>
      </w:r>
      <w:r>
        <w:rPr>
          <w:rFonts w:ascii="Times New Roman" w:hAnsi="Times New Roman"/>
          <w:sz w:val="28"/>
          <w:szCs w:val="28"/>
        </w:rPr>
        <w:t>усский язык</w:t>
      </w:r>
      <w:r w:rsidR="00A3708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A3708F">
        <w:rPr>
          <w:rFonts w:ascii="Times New Roman" w:hAnsi="Times New Roman"/>
          <w:sz w:val="28"/>
          <w:szCs w:val="28"/>
        </w:rPr>
        <w:t xml:space="preserve"> «Русская литература», «Биология», «Обществознание»</w:t>
      </w:r>
      <w:r>
        <w:rPr>
          <w:rFonts w:ascii="Times New Roman" w:hAnsi="Times New Roman"/>
          <w:sz w:val="28"/>
          <w:szCs w:val="28"/>
        </w:rPr>
        <w:t xml:space="preserve">, </w:t>
      </w:r>
      <w:r w:rsidR="00A3708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История Дагестана</w:t>
      </w:r>
      <w:r w:rsidR="00A3708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083306" w:rsidRPr="00083306">
        <w:rPr>
          <w:rFonts w:ascii="Times New Roman" w:hAnsi="Times New Roman"/>
          <w:sz w:val="28"/>
          <w:szCs w:val="28"/>
        </w:rPr>
        <w:t xml:space="preserve"> </w:t>
      </w:r>
      <w:r w:rsidR="00A3708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КТНД</w:t>
      </w:r>
      <w:r w:rsidR="00A3708F">
        <w:rPr>
          <w:rFonts w:ascii="Times New Roman" w:hAnsi="Times New Roman"/>
          <w:sz w:val="28"/>
          <w:szCs w:val="28"/>
        </w:rPr>
        <w:t>»</w:t>
      </w:r>
      <w:r w:rsidR="00083306">
        <w:rPr>
          <w:rFonts w:ascii="Times New Roman" w:hAnsi="Times New Roman"/>
          <w:sz w:val="28"/>
          <w:szCs w:val="28"/>
        </w:rPr>
        <w:t>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В дополнение к изучению предметной области ОДНКНР в рамках учебного плана также возможна ее реализация во внеурочной деятельности. Принятие решения о реализации предметной области ОДНКНР, а также решения о выборе учебно-методического обеспечения предметной области ОДНКНР, включение учебных модулей, содержащих вопросы духовно-нравственного воспитания, в учебные предметы других предметных областей относится к компетенции образовательной организации.</w:t>
      </w:r>
    </w:p>
    <w:p w:rsidR="00EA3BF4" w:rsidRPr="00B66998" w:rsidRDefault="00EA3BF4" w:rsidP="00EA3BF4">
      <w:pPr>
        <w:ind w:left="-57" w:right="567"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6998">
        <w:rPr>
          <w:rFonts w:ascii="Times New Roman" w:hAnsi="Times New Roman" w:cs="Times New Roman"/>
          <w:color w:val="auto"/>
          <w:sz w:val="28"/>
          <w:szCs w:val="28"/>
        </w:rPr>
        <w:t>В учебном плане с изучением родного языка для его изучения создаются учебные группы на национальных языках, в том числе и русском как родном, в каждой из которых должно быть не менее 5 учащихся. Учебные группы могут создаваться из параллельных классов, при этом родной язык во всех классах должен стоять в расписании одним уроком.  Из учащихся разных национальностей, для которых из-за малого количества в параллельных классах не могут быть созданы учебные группы, комплектуется группа для изучения во время уроков родного языка предмета «Дагестанская литература» на русском языке.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Библиотечный фонд образовательной организации при реализации основной образовательной программы основного общего образования должен быть укомплектован печатными и электронными информационно-образовательными ресурсами по всем предметам учебного плана: учебниками, в том числе учебниками с электронными приложениями, являющимися их составной частью, учебно-методической литературой и материалами, дополнительной литературой.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План </w:t>
      </w:r>
      <w:r w:rsidRPr="00B66998">
        <w:rPr>
          <w:rFonts w:ascii="Times New Roman" w:hAnsi="Times New Roman"/>
          <w:b/>
          <w:sz w:val="28"/>
          <w:szCs w:val="28"/>
          <w:lang w:bidi="ru-RU"/>
        </w:rPr>
        <w:t>внеурочной деятельности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 обеспечивает учет индивидуальных особенностей и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потребностей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обучающихся через организацию внеурочной деятельности.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(до 1750 часов за пять лет обучения, в год - не более 350 часов) с учетом интересов обучающихся и возможностей образовательной организации.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 xml:space="preserve">Содержание занятий в рамках внеурочной деятельности должно формироваться с учетом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 как художественные, культурологические, филологические, хоровые студии, сетевые сообщества, школьные спортивные клубы и секции, юношеские организации, научно-практические конференции, школьные научные </w:t>
      </w:r>
      <w:r w:rsidRPr="00B66998">
        <w:rPr>
          <w:rFonts w:ascii="Times New Roman" w:hAnsi="Times New Roman"/>
          <w:sz w:val="28"/>
          <w:szCs w:val="28"/>
          <w:lang w:bidi="ru-RU"/>
        </w:rPr>
        <w:lastRenderedPageBreak/>
        <w:t>общества, олимпиады, поисковые и научные исследования, общественно полезные практики, военно-патриотические объединения и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т.д.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Образовательная организация самостоятельно разрабатывает и утверждает план внеурочной деятельности. Время, отведенное на внеурочную деятельность, не учитывается при определении максимально допустимой недельной нагрузки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обучающихся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>. Допускается перераспределение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года.</w:t>
      </w:r>
    </w:p>
    <w:p w:rsidR="00EA3BF4" w:rsidRDefault="00EA3BF4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3BF4" w:rsidRDefault="00EA3BF4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3BF4" w:rsidRDefault="00EA3BF4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3BF4" w:rsidRDefault="00EA3BF4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03F3" w:rsidRDefault="000903F3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03F3" w:rsidRDefault="000903F3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03F3" w:rsidRDefault="000903F3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03F3" w:rsidRDefault="000903F3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pPr w:leftFromText="180" w:rightFromText="180" w:bottomFromText="200" w:vertAnchor="page" w:horzAnchor="page" w:tblpX="1153" w:tblpY="286"/>
        <w:tblW w:w="10420" w:type="dxa"/>
        <w:tblLook w:val="01E0" w:firstRow="1" w:lastRow="1" w:firstColumn="1" w:lastColumn="1" w:noHBand="0" w:noVBand="0"/>
      </w:tblPr>
      <w:tblGrid>
        <w:gridCol w:w="5211"/>
        <w:gridCol w:w="5209"/>
      </w:tblGrid>
      <w:tr w:rsidR="000903F3" w:rsidRPr="003005D2" w:rsidTr="000903F3">
        <w:tc>
          <w:tcPr>
            <w:tcW w:w="5211" w:type="dxa"/>
          </w:tcPr>
          <w:p w:rsidR="000903F3" w:rsidRPr="00840FEE" w:rsidRDefault="000903F3" w:rsidP="00EA537A">
            <w:pPr>
              <w:autoSpaceDE w:val="0"/>
              <w:autoSpaceDN w:val="0"/>
              <w:adjustRightInd w:val="0"/>
              <w:spacing w:after="6"/>
              <w:jc w:val="both"/>
              <w:rPr>
                <w:rFonts w:ascii="Times New Roman" w:hAnsi="Times New Roman"/>
                <w:sz w:val="20"/>
                <w:szCs w:val="20"/>
                <w:lang w:eastAsia="en-US" w:bidi="as-IN"/>
              </w:rPr>
            </w:pPr>
          </w:p>
        </w:tc>
        <w:tc>
          <w:tcPr>
            <w:tcW w:w="5209" w:type="dxa"/>
          </w:tcPr>
          <w:p w:rsidR="000903F3" w:rsidRPr="003005D2" w:rsidRDefault="000903F3" w:rsidP="00EA53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03F3" w:rsidRPr="003005D2" w:rsidTr="000903F3">
        <w:tc>
          <w:tcPr>
            <w:tcW w:w="5211" w:type="dxa"/>
          </w:tcPr>
          <w:p w:rsidR="000903F3" w:rsidRPr="00840FEE" w:rsidRDefault="000903F3" w:rsidP="00EA537A">
            <w:pPr>
              <w:autoSpaceDE w:val="0"/>
              <w:autoSpaceDN w:val="0"/>
              <w:adjustRightInd w:val="0"/>
              <w:spacing w:after="6"/>
              <w:jc w:val="both"/>
              <w:rPr>
                <w:rFonts w:ascii="Times New Roman" w:hAnsi="Times New Roman"/>
                <w:sz w:val="20"/>
                <w:szCs w:val="20"/>
                <w:lang w:eastAsia="en-US" w:bidi="as-IN"/>
              </w:rPr>
            </w:pPr>
          </w:p>
        </w:tc>
        <w:tc>
          <w:tcPr>
            <w:tcW w:w="5209" w:type="dxa"/>
          </w:tcPr>
          <w:p w:rsidR="000903F3" w:rsidRPr="003005D2" w:rsidRDefault="000903F3" w:rsidP="00EA53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55B6B" w:rsidRDefault="00B55B6B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3DD" w:rsidRDefault="003403DD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03F3" w:rsidRDefault="000903F3" w:rsidP="00EC7CA8">
      <w:pPr>
        <w:pStyle w:val="a6"/>
        <w:jc w:val="left"/>
        <w:rPr>
          <w:szCs w:val="24"/>
        </w:rPr>
      </w:pPr>
    </w:p>
    <w:p w:rsidR="00892E18" w:rsidRDefault="00892E18" w:rsidP="005550B1">
      <w:pPr>
        <w:pStyle w:val="a6"/>
        <w:rPr>
          <w:szCs w:val="24"/>
        </w:rPr>
      </w:pPr>
    </w:p>
    <w:p w:rsidR="003D7823" w:rsidRDefault="008865F2" w:rsidP="00EC7CA8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029325" cy="8291800"/>
            <wp:effectExtent l="0" t="0" r="0" b="0"/>
            <wp:docPr id="3" name="Рисунок 3" descr="G:\2018-10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10-16 5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Примерные учебные планы для </w:t>
      </w:r>
      <w:r w:rsidRPr="00B66998">
        <w:rPr>
          <w:rFonts w:ascii="Times New Roman" w:hAnsi="Times New Roman"/>
          <w:b/>
          <w:sz w:val="28"/>
          <w:szCs w:val="28"/>
          <w:lang w:bidi="ru-RU"/>
        </w:rPr>
        <w:t xml:space="preserve">IX классов и </w:t>
      </w:r>
      <w:r w:rsidRPr="00B66998">
        <w:rPr>
          <w:rFonts w:ascii="Times New Roman" w:hAnsi="Times New Roman"/>
          <w:b/>
          <w:sz w:val="28"/>
          <w:szCs w:val="28"/>
          <w:lang w:val="en-US" w:bidi="ru-RU"/>
        </w:rPr>
        <w:t>X</w:t>
      </w:r>
      <w:r w:rsidRPr="00B66998">
        <w:rPr>
          <w:rFonts w:ascii="Times New Roman" w:hAnsi="Times New Roman"/>
          <w:b/>
          <w:sz w:val="28"/>
          <w:szCs w:val="28"/>
          <w:lang w:bidi="ru-RU"/>
        </w:rPr>
        <w:t>-</w:t>
      </w:r>
      <w:r w:rsidRPr="00B66998">
        <w:rPr>
          <w:rFonts w:ascii="Times New Roman" w:hAnsi="Times New Roman"/>
          <w:b/>
          <w:sz w:val="28"/>
          <w:szCs w:val="28"/>
          <w:lang w:val="en-US" w:bidi="ru-RU"/>
        </w:rPr>
        <w:t>XI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 классов составлены на основе ФБУП-2004. В ФБУП-2004 устанавливается соотношение между федеральным компонентом, региональным компонентом и компонентом образовательной организации. Федеральный компонент учебного плана определяет количество учебных часов на изучение учебных предметов федерального компонента государственного стандарта общего образования.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Перечень учебных предметов и минимальное количество учебных часов, отведенное на изучение учебных предметов федерального компонента государственного стандарта общего образования, являются обязательными.</w:t>
      </w:r>
    </w:p>
    <w:p w:rsidR="00EA3BF4" w:rsidRPr="00B66998" w:rsidRDefault="00EA3BF4" w:rsidP="00EA3BF4">
      <w:pPr>
        <w:pStyle w:val="ab"/>
        <w:spacing w:after="0" w:line="276" w:lineRule="auto"/>
        <w:ind w:left="-5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6998">
        <w:rPr>
          <w:rFonts w:ascii="Times New Roman" w:hAnsi="Times New Roman" w:cs="Times New Roman"/>
          <w:sz w:val="28"/>
          <w:szCs w:val="28"/>
        </w:rPr>
        <w:t>Обязательными учебными предметами на базовом уровне являются «Русский язык», «Литература», «Иностранный язык», «Математика», «История», «Астрономия», «Физическая культура», «Основы безопасности жизнедеятельности», а также интегрированные учебные предметы «Обществознание (включая экономику и право)» и «Естествознание».</w:t>
      </w:r>
      <w:proofErr w:type="gramEnd"/>
    </w:p>
    <w:p w:rsidR="00EA3BF4" w:rsidRPr="00B66998" w:rsidRDefault="00EA3BF4" w:rsidP="00EA3BF4">
      <w:pPr>
        <w:pStyle w:val="ab"/>
        <w:spacing w:after="0" w:line="276" w:lineRule="auto"/>
        <w:ind w:left="-57" w:right="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66998">
        <w:rPr>
          <w:rFonts w:ascii="Times New Roman" w:eastAsia="Calibri" w:hAnsi="Times New Roman" w:cs="Times New Roman"/>
          <w:sz w:val="28"/>
          <w:szCs w:val="28"/>
        </w:rPr>
        <w:t xml:space="preserve">По решению общеобразовательной организации обязательный учебный предмет «История» может изучаться как интегрированный и включать разделы «История России» и «Всеобщая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история» </w:t>
      </w:r>
      <w:r w:rsidRPr="00B66998">
        <w:rPr>
          <w:rFonts w:ascii="Times New Roman" w:eastAsia="Calibri" w:hAnsi="Times New Roman" w:cs="Times New Roman"/>
          <w:sz w:val="28"/>
          <w:szCs w:val="28"/>
        </w:rPr>
        <w:t>или в качестве двух отдельных обязательных учебных предметов «История России» и «Всеобщая история» как на базовом (в сумме - 2 часа в неделю), так и на профильном уровнях (в сумме - 4 часа в неделю).</w:t>
      </w:r>
      <w:proofErr w:type="gramEnd"/>
    </w:p>
    <w:p w:rsidR="00EC7CA8" w:rsidRDefault="00EA3BF4" w:rsidP="00EC7CA8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Интегрированный учебный предмет «Обществознание (включая экономику и право)» на базовом уровне включает разделы «Экономика» и «Право», которые могут преподаваться как в составе данного учебного предмета, так и в качестве самостоятельных учебных предметов. На профильном уровне «Обществознание», «Экономика» и «Право» изучаются как самостоятельные учебные предметы в зав</w:t>
      </w:r>
      <w:r w:rsidR="00EC7CA8">
        <w:rPr>
          <w:rFonts w:ascii="Times New Roman" w:hAnsi="Times New Roman"/>
          <w:sz w:val="28"/>
          <w:szCs w:val="28"/>
          <w:lang w:bidi="ru-RU"/>
        </w:rPr>
        <w:t>исимости от выбранного профиля.</w:t>
      </w:r>
    </w:p>
    <w:p w:rsidR="00EA3BF4" w:rsidRPr="00EC7CA8" w:rsidRDefault="00EA3BF4" w:rsidP="00EC7CA8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 CYR" w:hAnsi="Times New Roman CYR" w:cs="Times New Roman CYR"/>
          <w:sz w:val="28"/>
          <w:szCs w:val="28"/>
        </w:rPr>
        <w:t xml:space="preserve">Изучение естественнонаучных предметов в X-XI классах может быть обеспечено как интегрированным учебным предметом </w:t>
      </w:r>
      <w:r w:rsidRPr="00B66998">
        <w:rPr>
          <w:rFonts w:ascii="Times New Roman" w:hAnsi="Times New Roman"/>
          <w:sz w:val="28"/>
          <w:szCs w:val="28"/>
        </w:rPr>
        <w:t>«</w:t>
      </w:r>
      <w:r w:rsidRPr="00B66998">
        <w:rPr>
          <w:rFonts w:ascii="Times New Roman CYR" w:hAnsi="Times New Roman CYR" w:cs="Times New Roman CYR"/>
          <w:sz w:val="28"/>
          <w:szCs w:val="28"/>
        </w:rPr>
        <w:t>Естествознание</w:t>
      </w:r>
      <w:r w:rsidRPr="00B66998">
        <w:rPr>
          <w:rFonts w:ascii="Times New Roman" w:hAnsi="Times New Roman"/>
          <w:sz w:val="28"/>
          <w:szCs w:val="28"/>
        </w:rPr>
        <w:t xml:space="preserve">», </w:t>
      </w:r>
      <w:r w:rsidRPr="00B66998">
        <w:rPr>
          <w:rFonts w:ascii="Times New Roman CYR" w:hAnsi="Times New Roman CYR" w:cs="Times New Roman CYR"/>
          <w:sz w:val="28"/>
          <w:szCs w:val="28"/>
        </w:rPr>
        <w:t xml:space="preserve">так и отдельными учебными предметами </w:t>
      </w:r>
      <w:r w:rsidRPr="00B66998">
        <w:rPr>
          <w:rFonts w:ascii="Times New Roman" w:hAnsi="Times New Roman"/>
          <w:sz w:val="28"/>
          <w:szCs w:val="28"/>
        </w:rPr>
        <w:t>«</w:t>
      </w:r>
      <w:r w:rsidRPr="00B66998">
        <w:rPr>
          <w:rFonts w:ascii="Times New Roman CYR" w:hAnsi="Times New Roman CYR" w:cs="Times New Roman CYR"/>
          <w:sz w:val="28"/>
          <w:szCs w:val="28"/>
        </w:rPr>
        <w:t>Физика</w:t>
      </w:r>
      <w:r w:rsidRPr="00B66998">
        <w:rPr>
          <w:rFonts w:ascii="Times New Roman" w:hAnsi="Times New Roman"/>
          <w:sz w:val="28"/>
          <w:szCs w:val="28"/>
        </w:rPr>
        <w:t>», «</w:t>
      </w:r>
      <w:r w:rsidRPr="00B66998">
        <w:rPr>
          <w:rFonts w:ascii="Times New Roman CYR" w:hAnsi="Times New Roman CYR" w:cs="Times New Roman CYR"/>
          <w:sz w:val="28"/>
          <w:szCs w:val="28"/>
        </w:rPr>
        <w:t>Химия</w:t>
      </w:r>
      <w:r w:rsidRPr="00B66998">
        <w:rPr>
          <w:rFonts w:ascii="Times New Roman" w:hAnsi="Times New Roman"/>
          <w:sz w:val="28"/>
          <w:szCs w:val="28"/>
        </w:rPr>
        <w:t>», «</w:t>
      </w:r>
      <w:r w:rsidRPr="00B66998">
        <w:rPr>
          <w:rFonts w:ascii="Times New Roman CYR" w:hAnsi="Times New Roman CYR" w:cs="Times New Roman CYR"/>
          <w:sz w:val="28"/>
          <w:szCs w:val="28"/>
        </w:rPr>
        <w:t>Биология</w:t>
      </w:r>
      <w:r w:rsidRPr="00B66998">
        <w:rPr>
          <w:rFonts w:ascii="Times New Roman" w:hAnsi="Times New Roman"/>
          <w:sz w:val="28"/>
          <w:szCs w:val="28"/>
        </w:rPr>
        <w:t xml:space="preserve">»: </w:t>
      </w:r>
      <w:r w:rsidRPr="00B66998">
        <w:rPr>
          <w:rFonts w:ascii="Times New Roman CYR" w:hAnsi="Times New Roman CYR" w:cs="Times New Roman CYR"/>
          <w:sz w:val="28"/>
          <w:szCs w:val="28"/>
        </w:rPr>
        <w:t xml:space="preserve">на базовом уровне учебные предметы </w:t>
      </w:r>
      <w:r w:rsidRPr="00B66998">
        <w:rPr>
          <w:rFonts w:ascii="Times New Roman" w:hAnsi="Times New Roman"/>
          <w:sz w:val="28"/>
          <w:szCs w:val="28"/>
        </w:rPr>
        <w:t>«</w:t>
      </w:r>
      <w:r w:rsidRPr="00B66998">
        <w:rPr>
          <w:rFonts w:ascii="Times New Roman CYR" w:hAnsi="Times New Roman CYR" w:cs="Times New Roman CYR"/>
          <w:sz w:val="28"/>
          <w:szCs w:val="28"/>
        </w:rPr>
        <w:t>Химия</w:t>
      </w:r>
      <w:r w:rsidRPr="00B66998">
        <w:rPr>
          <w:rFonts w:ascii="Times New Roman" w:hAnsi="Times New Roman"/>
          <w:sz w:val="28"/>
          <w:szCs w:val="28"/>
        </w:rPr>
        <w:t xml:space="preserve">» </w:t>
      </w:r>
      <w:r w:rsidRPr="00B66998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B66998">
        <w:rPr>
          <w:rFonts w:ascii="Times New Roman" w:hAnsi="Times New Roman"/>
          <w:sz w:val="28"/>
          <w:szCs w:val="28"/>
        </w:rPr>
        <w:t>«</w:t>
      </w:r>
      <w:r w:rsidRPr="00B66998">
        <w:rPr>
          <w:rFonts w:ascii="Times New Roman CYR" w:hAnsi="Times New Roman CYR" w:cs="Times New Roman CYR"/>
          <w:sz w:val="28"/>
          <w:szCs w:val="28"/>
        </w:rPr>
        <w:t>Биология</w:t>
      </w:r>
      <w:r w:rsidRPr="00B66998">
        <w:rPr>
          <w:rFonts w:ascii="Times New Roman" w:hAnsi="Times New Roman"/>
          <w:sz w:val="28"/>
          <w:szCs w:val="28"/>
        </w:rPr>
        <w:t xml:space="preserve">» </w:t>
      </w:r>
      <w:r w:rsidRPr="00B66998">
        <w:rPr>
          <w:rFonts w:ascii="Times New Roman CYR" w:hAnsi="Times New Roman CYR" w:cs="Times New Roman CYR"/>
          <w:sz w:val="28"/>
          <w:szCs w:val="28"/>
        </w:rPr>
        <w:t xml:space="preserve">изучаются по 1 часу в неделю (всего 68 часов каждый), учебный предмет </w:t>
      </w:r>
      <w:r w:rsidRPr="00B66998">
        <w:rPr>
          <w:rFonts w:ascii="Times New Roman" w:hAnsi="Times New Roman"/>
          <w:sz w:val="28"/>
          <w:szCs w:val="28"/>
        </w:rPr>
        <w:t>«</w:t>
      </w:r>
      <w:r w:rsidRPr="00B66998">
        <w:rPr>
          <w:rFonts w:ascii="Times New Roman CYR" w:hAnsi="Times New Roman CYR" w:cs="Times New Roman CYR"/>
          <w:sz w:val="28"/>
          <w:szCs w:val="28"/>
        </w:rPr>
        <w:t>Физика</w:t>
      </w:r>
      <w:r w:rsidRPr="00B66998">
        <w:rPr>
          <w:rFonts w:ascii="Times New Roman" w:hAnsi="Times New Roman"/>
          <w:sz w:val="28"/>
          <w:szCs w:val="28"/>
        </w:rPr>
        <w:t xml:space="preserve">» – 2 </w:t>
      </w:r>
      <w:r w:rsidRPr="00B66998">
        <w:rPr>
          <w:rFonts w:ascii="Times New Roman CYR" w:hAnsi="Times New Roman CYR" w:cs="Times New Roman CYR"/>
          <w:sz w:val="28"/>
          <w:szCs w:val="28"/>
        </w:rPr>
        <w:t>часа в неделю (всего 136 часов).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Учебный предмет «Астрономия» вводится в </w:t>
      </w:r>
      <w:r w:rsidRPr="00B66998">
        <w:rPr>
          <w:rFonts w:ascii="Times New Roman" w:hAnsi="Times New Roman"/>
          <w:sz w:val="28"/>
          <w:szCs w:val="28"/>
          <w:lang w:bidi="en-US"/>
        </w:rPr>
        <w:t>X</w:t>
      </w:r>
      <w:r w:rsidRPr="00B66998">
        <w:rPr>
          <w:rFonts w:ascii="Times New Roman" w:hAnsi="Times New Roman"/>
          <w:sz w:val="28"/>
          <w:szCs w:val="28"/>
          <w:lang w:bidi="ru-RU"/>
        </w:rPr>
        <w:t>-</w:t>
      </w:r>
      <w:r w:rsidRPr="00B66998">
        <w:rPr>
          <w:rFonts w:ascii="Times New Roman" w:hAnsi="Times New Roman"/>
          <w:sz w:val="28"/>
          <w:szCs w:val="28"/>
          <w:lang w:bidi="en-US"/>
        </w:rPr>
        <w:t>XI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 классах как отдельный обязательный учебный предмет, направленный на изучение достижений современной науки и техники, формирование основ знаний о </w:t>
      </w:r>
      <w:r w:rsidRPr="00B66998">
        <w:rPr>
          <w:rFonts w:ascii="Times New Roman" w:hAnsi="Times New Roman"/>
          <w:sz w:val="28"/>
          <w:szCs w:val="28"/>
          <w:lang w:bidi="ru-RU"/>
        </w:rPr>
        <w:lastRenderedPageBreak/>
        <w:t>методах и результатах научных исследований, фундаментальных законах природы небесных тел и Вселенной в целом. Учебный предмет «Астрономия» представлен только на базовом уровне и является обязательным для изучения вне зависимости от выбранного образовательной организацией профиля или модели универсального (непрофильного) обучения.</w:t>
      </w:r>
    </w:p>
    <w:p w:rsidR="00EA3BF4" w:rsidRPr="00B66998" w:rsidRDefault="00EA3BF4" w:rsidP="00EA3BF4">
      <w:pPr>
        <w:pStyle w:val="ab"/>
        <w:spacing w:after="0" w:line="276" w:lineRule="auto"/>
        <w:ind w:left="-5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998">
        <w:rPr>
          <w:rFonts w:ascii="Times New Roman" w:hAnsi="Times New Roman" w:cs="Times New Roman"/>
          <w:sz w:val="28"/>
          <w:szCs w:val="28"/>
        </w:rPr>
        <w:t>Обязательный учебный предмет «Физическа</w:t>
      </w:r>
      <w:r>
        <w:rPr>
          <w:rFonts w:ascii="Times New Roman" w:hAnsi="Times New Roman" w:cs="Times New Roman"/>
          <w:sz w:val="28"/>
          <w:szCs w:val="28"/>
        </w:rPr>
        <w:t xml:space="preserve">я культура» изучается в объеме </w:t>
      </w:r>
      <w:r w:rsidRPr="00B66998">
        <w:rPr>
          <w:rFonts w:ascii="Times New Roman" w:hAnsi="Times New Roman" w:cs="Times New Roman"/>
          <w:sz w:val="28"/>
          <w:szCs w:val="28"/>
        </w:rPr>
        <w:t xml:space="preserve">3 часа в неделю на базовом уровне. 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Количество изучаемых иностранных языков, в том числе в образовательных организациях с углубленным изучением иностранного языка, устанавливается по выбору образовательной организации. В случае выбора учебного предмета «Второй иностранный язык» на его изучение в учебном плане предусматривается не менее 2 часов в неделю.</w:t>
      </w:r>
    </w:p>
    <w:p w:rsidR="00EA3BF4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В рамках изучения учебного предмета «Искусство (Музыка и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ИЗО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)» допускается как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изучение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отдельных учебных предметов «Изобразительное искусство» и «Музыка», так и интегрированный курс «Искусство» (34 часа в год). Приказом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Минобрнауки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 xml:space="preserve"> России от 31.03.2014 № 253 определены учебники, которые используются при изучении учебного предмета «Искусство (Музыка и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ИЗО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)»,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в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том числе при изучении учебного предмета «ИЗО» в </w:t>
      </w:r>
      <w:r w:rsidRPr="00B66998">
        <w:rPr>
          <w:rFonts w:ascii="Times New Roman" w:hAnsi="Times New Roman"/>
          <w:sz w:val="28"/>
          <w:szCs w:val="28"/>
          <w:lang w:bidi="en-US"/>
        </w:rPr>
        <w:t>VIII</w:t>
      </w:r>
      <w:r w:rsidRPr="00B66998">
        <w:rPr>
          <w:rFonts w:ascii="Times New Roman" w:hAnsi="Times New Roman"/>
          <w:sz w:val="28"/>
          <w:szCs w:val="28"/>
        </w:rPr>
        <w:t>-</w:t>
      </w:r>
      <w:r w:rsidRPr="00B66998">
        <w:rPr>
          <w:rFonts w:ascii="Times New Roman" w:hAnsi="Times New Roman"/>
          <w:sz w:val="28"/>
          <w:szCs w:val="28"/>
          <w:lang w:bidi="en-US"/>
        </w:rPr>
        <w:t>IX</w:t>
      </w:r>
      <w:r w:rsidRPr="00B66998">
        <w:rPr>
          <w:rFonts w:ascii="Times New Roman" w:hAnsi="Times New Roman"/>
          <w:sz w:val="28"/>
          <w:szCs w:val="28"/>
        </w:rPr>
        <w:t xml:space="preserve"> 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классах, при изучении учебного предмета «Музыка» в </w:t>
      </w:r>
      <w:r w:rsidRPr="00B66998">
        <w:rPr>
          <w:rFonts w:ascii="Times New Roman" w:hAnsi="Times New Roman"/>
          <w:sz w:val="28"/>
          <w:szCs w:val="28"/>
          <w:lang w:bidi="en-US"/>
        </w:rPr>
        <w:t>VII</w:t>
      </w:r>
      <w:r w:rsidRPr="00B66998">
        <w:rPr>
          <w:rFonts w:ascii="Times New Roman" w:hAnsi="Times New Roman"/>
          <w:sz w:val="28"/>
          <w:szCs w:val="28"/>
        </w:rPr>
        <w:t>-</w:t>
      </w:r>
      <w:r w:rsidRPr="00B66998">
        <w:rPr>
          <w:rFonts w:ascii="Times New Roman" w:hAnsi="Times New Roman"/>
          <w:sz w:val="28"/>
          <w:szCs w:val="28"/>
          <w:lang w:bidi="en-US"/>
        </w:rPr>
        <w:t>IX</w:t>
      </w:r>
      <w:r w:rsidRPr="00B66998">
        <w:rPr>
          <w:rFonts w:ascii="Times New Roman" w:hAnsi="Times New Roman"/>
          <w:sz w:val="28"/>
          <w:szCs w:val="28"/>
        </w:rPr>
        <w:t xml:space="preserve"> 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классах, при изучении учебного предмета «Искусство» в </w:t>
      </w:r>
      <w:r w:rsidRPr="00B66998">
        <w:rPr>
          <w:rFonts w:ascii="Times New Roman" w:hAnsi="Times New Roman"/>
          <w:sz w:val="28"/>
          <w:szCs w:val="28"/>
          <w:lang w:bidi="en-US"/>
        </w:rPr>
        <w:t>VIII</w:t>
      </w:r>
      <w:r w:rsidRPr="00B66998">
        <w:rPr>
          <w:rFonts w:ascii="Times New Roman" w:hAnsi="Times New Roman"/>
          <w:sz w:val="28"/>
          <w:szCs w:val="28"/>
        </w:rPr>
        <w:t>-</w:t>
      </w:r>
      <w:r w:rsidRPr="00B66998">
        <w:rPr>
          <w:rFonts w:ascii="Times New Roman" w:hAnsi="Times New Roman"/>
          <w:sz w:val="28"/>
          <w:szCs w:val="28"/>
          <w:lang w:bidi="en-US"/>
        </w:rPr>
        <w:t>IX</w:t>
      </w:r>
      <w:r w:rsidRPr="00B66998">
        <w:rPr>
          <w:rFonts w:ascii="Times New Roman" w:hAnsi="Times New Roman"/>
          <w:sz w:val="28"/>
          <w:szCs w:val="28"/>
        </w:rPr>
        <w:t xml:space="preserve"> </w:t>
      </w:r>
      <w:r w:rsidRPr="00B66998">
        <w:rPr>
          <w:rFonts w:ascii="Times New Roman" w:hAnsi="Times New Roman"/>
          <w:sz w:val="28"/>
          <w:szCs w:val="28"/>
          <w:lang w:bidi="ru-RU"/>
        </w:rPr>
        <w:t>классах.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Не допускается замена учебного предмета «Искусство (Музыка и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ИЗО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)» учебным предметом «Мировая художественная культура». Изучение учебного предмета «Мировая художественная культура» возможно за счет часов компонента образовательной организации при наличии учебных пособий, выпущенных организациями, установленными приказом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Минобрнауки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 xml:space="preserve"> России от 09.06.2016 № 699.</w:t>
      </w:r>
    </w:p>
    <w:p w:rsidR="00EA3BF4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Часы учебного предмета «Технология» в IX классе передаются в компонент образовательной организации для организации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предпрофильной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 xml:space="preserve"> подготовки обучающихся (реализуется элективными учебными предметами). Также на организацию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предпрофильной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 xml:space="preserve"> подготовки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>обучающихся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в IX классе рекомендуется отводить часы регионального компонента и компонента образовательной организации.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:rsidR="00EA3BF4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</w:rPr>
      </w:pPr>
      <w:r w:rsidRPr="00B66998">
        <w:rPr>
          <w:rFonts w:ascii="Times New Roman" w:hAnsi="Times New Roman"/>
          <w:sz w:val="28"/>
          <w:szCs w:val="28"/>
        </w:rPr>
        <w:t xml:space="preserve">Изучение учебного предмета «Основы безопасности жизнедеятельности» в </w:t>
      </w:r>
      <w:r w:rsidRPr="00B66998">
        <w:rPr>
          <w:rFonts w:ascii="Times New Roman" w:hAnsi="Times New Roman"/>
          <w:sz w:val="28"/>
          <w:szCs w:val="28"/>
          <w:lang w:bidi="en-US"/>
        </w:rPr>
        <w:t>X</w:t>
      </w:r>
      <w:r w:rsidRPr="00B66998">
        <w:rPr>
          <w:rFonts w:ascii="Times New Roman" w:hAnsi="Times New Roman"/>
          <w:sz w:val="28"/>
          <w:szCs w:val="28"/>
        </w:rPr>
        <w:t>-</w:t>
      </w:r>
      <w:r w:rsidRPr="00B66998">
        <w:rPr>
          <w:rFonts w:ascii="Times New Roman" w:hAnsi="Times New Roman"/>
          <w:sz w:val="28"/>
          <w:szCs w:val="28"/>
          <w:lang w:bidi="en-US"/>
        </w:rPr>
        <w:t>XI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998">
        <w:rPr>
          <w:rFonts w:ascii="Times New Roman" w:hAnsi="Times New Roman"/>
          <w:sz w:val="28"/>
          <w:szCs w:val="28"/>
        </w:rPr>
        <w:t>классах является обязательным.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</w:rPr>
        <w:t xml:space="preserve">Элективные учебные предметы – обязательные учебные предметы по выбору </w:t>
      </w:r>
      <w:proofErr w:type="gramStart"/>
      <w:r w:rsidRPr="00B6699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66998">
        <w:rPr>
          <w:rFonts w:ascii="Times New Roman" w:hAnsi="Times New Roman"/>
          <w:sz w:val="28"/>
          <w:szCs w:val="28"/>
        </w:rPr>
        <w:t xml:space="preserve"> из компонента образовательной организации. </w:t>
      </w:r>
      <w:proofErr w:type="gramStart"/>
      <w:r w:rsidRPr="00B66998">
        <w:rPr>
          <w:rFonts w:ascii="Times New Roman" w:hAnsi="Times New Roman"/>
          <w:sz w:val="28"/>
          <w:szCs w:val="28"/>
        </w:rPr>
        <w:t xml:space="preserve">Элективные учебные предметы выполняют три основных функции: развитие содержания одного из базовых учебных предметов, что </w:t>
      </w:r>
      <w:r w:rsidRPr="00B66998">
        <w:rPr>
          <w:rFonts w:ascii="Times New Roman" w:hAnsi="Times New Roman"/>
          <w:sz w:val="28"/>
          <w:szCs w:val="28"/>
        </w:rPr>
        <w:lastRenderedPageBreak/>
        <w:t>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экзамена; «надстройка» профильного учебного предмета, когда такой дополненный профильный учебный предмет становится в полной мере углубленным; удовлетворение познавательных интересов, обучающихся в различных сферах человеческой деятельности.</w:t>
      </w:r>
      <w:proofErr w:type="gramEnd"/>
      <w:r w:rsidRPr="00B66998">
        <w:rPr>
          <w:rFonts w:ascii="Times New Roman" w:hAnsi="Times New Roman"/>
          <w:sz w:val="28"/>
          <w:szCs w:val="28"/>
        </w:rPr>
        <w:t xml:space="preserve"> На изучение элективных учебных предметов отводится не менее 4 часов в неделю в X-XI классах (272 часа за два года обучения). Для реализации права выбора обучающимся трех-четырех элективных учебных предметов необходимо предложить не менее пяти-шести возможных вариантов.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При формировании учебного плана образовательная организация выбирает элективные учебные предметы, которые имеют программу и обеспечены учебниками и (или) учебными пособиями. На элективных учебных предметах возможно использование электронных учебных пособий, которые предлагаются издательствами (при соблюдении лицензионных требований к приобретению такой продукции).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Система оценивания элективного учебного предмета определяется рабочей программой учителя. При этом использование балльной системы оценивания не рекомендуется. В целях подготовки к переходу на ФГОС основного общего образования рекомендуется опробовать на элективных учебных предметах новые или альтернативные методы оценивания качества знаний.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Часы регионального компонента и компонента образовательной организации могут использоваться для углубленного изучения учебных предметов федерального компонента базисного учебного плана, для введения новых учебных предметов, факультативов, дополнительных образовательных модулей, спецкурсов и практикумов, проведения индивидуальных и групповых занятий. Соблюдение регионального компонента учебного плана является обязательным для образовательной организации.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Библиотечный фонд образовательной организации должен быть укомплектован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реализуемые образовательные программы учебным предметам, курсам, дисциплинам (модулям).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Организация образовательной деятельности по основным образовательным программам среднего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</w:t>
      </w:r>
      <w:r w:rsidRPr="00B66998">
        <w:rPr>
          <w:rFonts w:ascii="Times New Roman" w:hAnsi="Times New Roman"/>
          <w:sz w:val="28"/>
          <w:szCs w:val="28"/>
          <w:lang w:bidi="ru-RU"/>
        </w:rPr>
        <w:lastRenderedPageBreak/>
        <w:t>изучение отдельных учебных предметов, предметных областей основной образовательной программы среднего общего образования.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Таким образом, в гимназиях, лицеях и образовательных организациях с углубленным изучением отдельных учебных предметов также реализуется модель профильного обучения в соответствии с целью и предметом деятельности образовательной организации и реализуемыми образовательными программами.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Учебные планы для образовательных организаций, обеспечивающих углубленное изучение отдельных учебных предметов, предметных областей основной образовательной программы среднего общего образования, должны быть основаны на требованиях ФБУП-2004. Вариативная часть учебных планов формируется образовательными организациями самостоятельно. Уменьшать количество обязательных учебных предметов и (или) количество часов на изучение обязательных учебных предметов запрещено.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 xml:space="preserve">Количество часов, отводимых на учебные предметы,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изучающихся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 xml:space="preserve"> на углубленном уровне в гимназиях, лицеях и образовательных организациях с углубленным изучением отдельных учебных предметов, должно соответствовать количеству часов по данным учебным предметам на профильном уровне, установленному ФБУП-2004.</w:t>
      </w:r>
    </w:p>
    <w:p w:rsidR="00EA3BF4" w:rsidRPr="00B66998" w:rsidRDefault="00EA3BF4" w:rsidP="00EA3BF4">
      <w:pPr>
        <w:pStyle w:val="aa"/>
        <w:spacing w:line="276" w:lineRule="auto"/>
        <w:ind w:left="-57" w:right="567"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B66998">
        <w:rPr>
          <w:rFonts w:ascii="Times New Roman" w:hAnsi="Times New Roman"/>
          <w:sz w:val="28"/>
          <w:szCs w:val="28"/>
          <w:lang w:bidi="ru-RU"/>
        </w:rPr>
        <w:t>Освоение общеобразовательных программ, обеспечивающих углубленное изучение отдельных учебных предметов, предметных областей основной образовательной программы среднего общего образования, осуществляется в режиме шестидневной учебной недели.</w:t>
      </w:r>
      <w:r>
        <w:rPr>
          <w:rFonts w:ascii="Times New Roman" w:hAnsi="Times New Roman"/>
          <w:sz w:val="28"/>
          <w:szCs w:val="28"/>
          <w:lang w:bidi="ru-RU"/>
        </w:rPr>
        <w:t xml:space="preserve"> В учебном плане МКОУ </w:t>
      </w:r>
      <w:r w:rsidR="00556A9F">
        <w:rPr>
          <w:rFonts w:ascii="Times New Roman" w:hAnsi="Times New Roman"/>
          <w:sz w:val="28"/>
          <w:szCs w:val="28"/>
          <w:lang w:bidi="ru-RU"/>
        </w:rPr>
        <w:t>«</w:t>
      </w:r>
      <w:proofErr w:type="spellStart"/>
      <w:r w:rsidR="00556A9F">
        <w:rPr>
          <w:rFonts w:ascii="Times New Roman" w:hAnsi="Times New Roman"/>
          <w:sz w:val="28"/>
          <w:szCs w:val="28"/>
          <w:lang w:bidi="ru-RU"/>
        </w:rPr>
        <w:t>Эбдалаинская</w:t>
      </w:r>
      <w:proofErr w:type="spellEnd"/>
      <w:r w:rsidR="00556A9F">
        <w:rPr>
          <w:rFonts w:ascii="Times New Roman" w:hAnsi="Times New Roman"/>
          <w:sz w:val="28"/>
          <w:szCs w:val="28"/>
          <w:lang w:bidi="ru-RU"/>
        </w:rPr>
        <w:t xml:space="preserve"> СОШ»</w:t>
      </w:r>
      <w:r>
        <w:rPr>
          <w:rFonts w:ascii="Times New Roman" w:hAnsi="Times New Roman"/>
          <w:sz w:val="28"/>
          <w:szCs w:val="28"/>
          <w:lang w:bidi="ru-RU"/>
        </w:rPr>
        <w:t xml:space="preserve">   для 9 класса  введен 1 час на изучение предмета </w:t>
      </w:r>
      <w:r w:rsidR="00556A9F">
        <w:rPr>
          <w:rFonts w:ascii="Times New Roman" w:hAnsi="Times New Roman"/>
          <w:sz w:val="28"/>
          <w:szCs w:val="28"/>
          <w:lang w:bidi="ru-RU"/>
        </w:rPr>
        <w:t>«</w:t>
      </w:r>
      <w:r>
        <w:rPr>
          <w:rFonts w:ascii="Times New Roman" w:hAnsi="Times New Roman"/>
          <w:sz w:val="28"/>
          <w:szCs w:val="28"/>
          <w:lang w:bidi="ru-RU"/>
        </w:rPr>
        <w:t>Искусство</w:t>
      </w:r>
      <w:r w:rsidR="00556A9F">
        <w:rPr>
          <w:rFonts w:ascii="Times New Roman" w:hAnsi="Times New Roman"/>
          <w:sz w:val="28"/>
          <w:szCs w:val="28"/>
          <w:lang w:bidi="ru-RU"/>
        </w:rPr>
        <w:t>»</w:t>
      </w:r>
      <w:r>
        <w:rPr>
          <w:rFonts w:ascii="Times New Roman" w:hAnsi="Times New Roman"/>
          <w:sz w:val="28"/>
          <w:szCs w:val="28"/>
          <w:lang w:bidi="ru-RU"/>
        </w:rPr>
        <w:t xml:space="preserve">. Часы  из КОУ выделены на изучение предметов </w:t>
      </w:r>
      <w:r w:rsidR="00556A9F">
        <w:rPr>
          <w:rFonts w:ascii="Times New Roman" w:hAnsi="Times New Roman"/>
          <w:sz w:val="28"/>
          <w:szCs w:val="28"/>
          <w:lang w:bidi="ru-RU"/>
        </w:rPr>
        <w:t>«</w:t>
      </w:r>
      <w:r>
        <w:rPr>
          <w:rFonts w:ascii="Times New Roman" w:hAnsi="Times New Roman"/>
          <w:sz w:val="28"/>
          <w:szCs w:val="28"/>
          <w:lang w:bidi="ru-RU"/>
        </w:rPr>
        <w:t>Родной язык</w:t>
      </w:r>
      <w:r w:rsidR="00556A9F">
        <w:rPr>
          <w:rFonts w:ascii="Times New Roman" w:hAnsi="Times New Roman"/>
          <w:sz w:val="28"/>
          <w:szCs w:val="28"/>
          <w:lang w:bidi="ru-RU"/>
        </w:rPr>
        <w:t>»</w:t>
      </w:r>
      <w:r>
        <w:rPr>
          <w:rFonts w:ascii="Times New Roman" w:hAnsi="Times New Roman"/>
          <w:sz w:val="28"/>
          <w:szCs w:val="28"/>
          <w:lang w:bidi="ru-RU"/>
        </w:rPr>
        <w:t>,</w:t>
      </w:r>
      <w:r w:rsidR="00730D37" w:rsidRPr="00730D37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556A9F">
        <w:rPr>
          <w:rFonts w:ascii="Times New Roman" w:hAnsi="Times New Roman"/>
          <w:sz w:val="28"/>
          <w:szCs w:val="28"/>
          <w:lang w:bidi="ru-RU"/>
        </w:rPr>
        <w:t>«</w:t>
      </w:r>
      <w:r>
        <w:rPr>
          <w:rFonts w:ascii="Times New Roman" w:hAnsi="Times New Roman"/>
          <w:sz w:val="28"/>
          <w:szCs w:val="28"/>
          <w:lang w:bidi="ru-RU"/>
        </w:rPr>
        <w:t>История Дагестана</w:t>
      </w:r>
      <w:r w:rsidR="00556A9F">
        <w:rPr>
          <w:rFonts w:ascii="Times New Roman" w:hAnsi="Times New Roman"/>
          <w:sz w:val="28"/>
          <w:szCs w:val="28"/>
          <w:lang w:bidi="ru-RU"/>
        </w:rPr>
        <w:t>»</w:t>
      </w:r>
      <w:r>
        <w:rPr>
          <w:rFonts w:ascii="Times New Roman" w:hAnsi="Times New Roman"/>
          <w:sz w:val="28"/>
          <w:szCs w:val="28"/>
          <w:lang w:bidi="ru-RU"/>
        </w:rPr>
        <w:t xml:space="preserve">, </w:t>
      </w:r>
      <w:r w:rsidR="00556A9F">
        <w:rPr>
          <w:rFonts w:ascii="Times New Roman" w:hAnsi="Times New Roman"/>
          <w:sz w:val="28"/>
          <w:szCs w:val="28"/>
          <w:lang w:bidi="ru-RU"/>
        </w:rPr>
        <w:t>«</w:t>
      </w:r>
      <w:r>
        <w:rPr>
          <w:rFonts w:ascii="Times New Roman" w:hAnsi="Times New Roman"/>
          <w:sz w:val="28"/>
          <w:szCs w:val="28"/>
          <w:lang w:bidi="ru-RU"/>
        </w:rPr>
        <w:t>КТНД</w:t>
      </w:r>
      <w:r w:rsidR="00556A9F">
        <w:rPr>
          <w:rFonts w:ascii="Times New Roman" w:hAnsi="Times New Roman"/>
          <w:sz w:val="28"/>
          <w:szCs w:val="28"/>
          <w:lang w:bidi="ru-RU"/>
        </w:rPr>
        <w:t>»</w:t>
      </w:r>
      <w:r w:rsidR="00730D37">
        <w:rPr>
          <w:rFonts w:ascii="Times New Roman" w:hAnsi="Times New Roman"/>
          <w:sz w:val="28"/>
          <w:szCs w:val="28"/>
          <w:lang w:bidi="ru-RU"/>
        </w:rPr>
        <w:t xml:space="preserve">.      </w:t>
      </w:r>
      <w:r w:rsidR="00730D37" w:rsidRPr="00730D37">
        <w:rPr>
          <w:rFonts w:ascii="Times New Roman" w:hAnsi="Times New Roman"/>
          <w:sz w:val="28"/>
          <w:szCs w:val="28"/>
          <w:lang w:bidi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bidi="ru-RU"/>
        </w:rPr>
        <w:t xml:space="preserve">В 10- 11  классах  все часы из КОУ  выделены на изучение предметов </w:t>
      </w:r>
      <w:r w:rsidR="00692403">
        <w:rPr>
          <w:rFonts w:ascii="Times New Roman" w:hAnsi="Times New Roman"/>
          <w:sz w:val="28"/>
          <w:szCs w:val="28"/>
          <w:lang w:bidi="ru-RU"/>
        </w:rPr>
        <w:t>«</w:t>
      </w:r>
      <w:r>
        <w:rPr>
          <w:rFonts w:ascii="Times New Roman" w:hAnsi="Times New Roman"/>
          <w:sz w:val="28"/>
          <w:szCs w:val="28"/>
          <w:lang w:bidi="ru-RU"/>
        </w:rPr>
        <w:t>Русский язык</w:t>
      </w:r>
      <w:r w:rsidR="00692403">
        <w:rPr>
          <w:rFonts w:ascii="Times New Roman" w:hAnsi="Times New Roman"/>
          <w:sz w:val="28"/>
          <w:szCs w:val="28"/>
          <w:lang w:bidi="ru-RU"/>
        </w:rPr>
        <w:t>»</w:t>
      </w:r>
      <w:r>
        <w:rPr>
          <w:rFonts w:ascii="Times New Roman" w:hAnsi="Times New Roman"/>
          <w:sz w:val="28"/>
          <w:szCs w:val="28"/>
          <w:lang w:bidi="ru-RU"/>
        </w:rPr>
        <w:t xml:space="preserve">, </w:t>
      </w:r>
      <w:r w:rsidR="00692403">
        <w:rPr>
          <w:rFonts w:ascii="Times New Roman" w:hAnsi="Times New Roman"/>
          <w:sz w:val="28"/>
          <w:szCs w:val="28"/>
          <w:lang w:bidi="ru-RU"/>
        </w:rPr>
        <w:t>«</w:t>
      </w:r>
      <w:r>
        <w:rPr>
          <w:rFonts w:ascii="Times New Roman" w:hAnsi="Times New Roman"/>
          <w:sz w:val="28"/>
          <w:szCs w:val="28"/>
          <w:lang w:bidi="ru-RU"/>
        </w:rPr>
        <w:t>Математика</w:t>
      </w:r>
      <w:r w:rsidR="00692403">
        <w:rPr>
          <w:rFonts w:ascii="Times New Roman" w:hAnsi="Times New Roman"/>
          <w:sz w:val="28"/>
          <w:szCs w:val="28"/>
          <w:lang w:bidi="ru-RU"/>
        </w:rPr>
        <w:t>»</w:t>
      </w:r>
      <w:r>
        <w:rPr>
          <w:rFonts w:ascii="Times New Roman" w:hAnsi="Times New Roman"/>
          <w:sz w:val="28"/>
          <w:szCs w:val="28"/>
          <w:lang w:bidi="ru-RU"/>
        </w:rPr>
        <w:t xml:space="preserve">, </w:t>
      </w:r>
      <w:r w:rsidR="00692403">
        <w:rPr>
          <w:rFonts w:ascii="Times New Roman" w:hAnsi="Times New Roman"/>
          <w:sz w:val="28"/>
          <w:szCs w:val="28"/>
          <w:lang w:bidi="ru-RU"/>
        </w:rPr>
        <w:t>«</w:t>
      </w:r>
      <w:r>
        <w:rPr>
          <w:rFonts w:ascii="Times New Roman" w:hAnsi="Times New Roman"/>
          <w:sz w:val="28"/>
          <w:szCs w:val="28"/>
          <w:lang w:bidi="ru-RU"/>
        </w:rPr>
        <w:t>Биология</w:t>
      </w:r>
      <w:r w:rsidR="00692403">
        <w:rPr>
          <w:rFonts w:ascii="Times New Roman" w:hAnsi="Times New Roman"/>
          <w:sz w:val="28"/>
          <w:szCs w:val="28"/>
          <w:lang w:bidi="ru-RU"/>
        </w:rPr>
        <w:t>»</w:t>
      </w:r>
      <w:r>
        <w:rPr>
          <w:rFonts w:ascii="Times New Roman" w:hAnsi="Times New Roman"/>
          <w:sz w:val="28"/>
          <w:szCs w:val="28"/>
          <w:lang w:bidi="ru-RU"/>
        </w:rPr>
        <w:t>,</w:t>
      </w:r>
      <w:r w:rsidR="00730D37" w:rsidRPr="00730D37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692403">
        <w:rPr>
          <w:rFonts w:ascii="Times New Roman" w:hAnsi="Times New Roman"/>
          <w:sz w:val="28"/>
          <w:szCs w:val="28"/>
          <w:lang w:bidi="ru-RU"/>
        </w:rPr>
        <w:t>«ОБЖ», «Дагестанская литература»</w:t>
      </w:r>
      <w:r w:rsidR="00A255EF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 xml:space="preserve"> В 10- 11 классах введено по 1 часу  на изучение предмета МХК.</w:t>
      </w:r>
    </w:p>
    <w:p w:rsidR="00EA3BF4" w:rsidRPr="00B66998" w:rsidRDefault="00EA3BF4" w:rsidP="00EA3BF4">
      <w:pPr>
        <w:spacing w:line="276" w:lineRule="auto"/>
        <w:rPr>
          <w:color w:val="auto"/>
          <w:sz w:val="28"/>
          <w:szCs w:val="28"/>
        </w:rPr>
      </w:pPr>
    </w:p>
    <w:p w:rsidR="00EA3BF4" w:rsidRPr="00B66998" w:rsidRDefault="00EA3BF4" w:rsidP="00EA3BF4">
      <w:pPr>
        <w:rPr>
          <w:rFonts w:ascii="Times New Roman" w:eastAsia="Times New Roman" w:hAnsi="Times New Roman" w:cs="Times New Roman"/>
          <w:b/>
          <w:caps/>
          <w:color w:val="auto"/>
          <w:sz w:val="28"/>
          <w:szCs w:val="28"/>
          <w:highlight w:val="yellow"/>
        </w:rPr>
      </w:pPr>
      <w:r w:rsidRPr="00B66998">
        <w:rPr>
          <w:rFonts w:ascii="Times New Roman" w:eastAsia="Times New Roman" w:hAnsi="Times New Roman" w:cs="Times New Roman"/>
          <w:b/>
          <w:caps/>
          <w:color w:val="auto"/>
          <w:sz w:val="28"/>
          <w:szCs w:val="28"/>
          <w:highlight w:val="yellow"/>
        </w:rPr>
        <w:t xml:space="preserve">                                     </w:t>
      </w:r>
    </w:p>
    <w:p w:rsidR="00EA3BF4" w:rsidRPr="00B66998" w:rsidRDefault="00EA3BF4" w:rsidP="00EA3BF4">
      <w:pPr>
        <w:rPr>
          <w:rFonts w:ascii="Times New Roman" w:eastAsia="Times New Roman" w:hAnsi="Times New Roman" w:cs="Times New Roman"/>
          <w:b/>
          <w:caps/>
          <w:color w:val="auto"/>
          <w:sz w:val="28"/>
          <w:szCs w:val="28"/>
          <w:highlight w:val="yellow"/>
        </w:rPr>
      </w:pPr>
    </w:p>
    <w:p w:rsidR="00EA3BF4" w:rsidRDefault="00EA3BF4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3BF4" w:rsidRDefault="00EA3BF4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3BF4" w:rsidRDefault="00EA3BF4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3BF4" w:rsidRDefault="00EA3BF4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F0B21" w:rsidRDefault="00EF0B21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F0B21" w:rsidRDefault="00EF0B21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pPr w:leftFromText="180" w:rightFromText="180" w:bottomFromText="200" w:vertAnchor="page" w:horzAnchor="page" w:tblpX="1153" w:tblpY="286"/>
        <w:tblW w:w="10420" w:type="dxa"/>
        <w:tblLook w:val="01E0" w:firstRow="1" w:lastRow="1" w:firstColumn="1" w:lastColumn="1" w:noHBand="0" w:noVBand="0"/>
      </w:tblPr>
      <w:tblGrid>
        <w:gridCol w:w="5211"/>
        <w:gridCol w:w="5209"/>
      </w:tblGrid>
      <w:tr w:rsidR="003005D2" w:rsidRPr="003005D2" w:rsidTr="008865F2">
        <w:tc>
          <w:tcPr>
            <w:tcW w:w="5211" w:type="dxa"/>
          </w:tcPr>
          <w:p w:rsidR="003005D2" w:rsidRPr="0051044E" w:rsidRDefault="003005D2" w:rsidP="00840FEE">
            <w:pPr>
              <w:autoSpaceDE w:val="0"/>
              <w:autoSpaceDN w:val="0"/>
              <w:adjustRightInd w:val="0"/>
              <w:spacing w:after="6"/>
              <w:jc w:val="both"/>
              <w:rPr>
                <w:rFonts w:ascii="Times New Roman" w:hAnsi="Times New Roman"/>
                <w:sz w:val="20"/>
                <w:szCs w:val="20"/>
                <w:lang w:eastAsia="en-US" w:bidi="as-IN"/>
              </w:rPr>
            </w:pPr>
          </w:p>
        </w:tc>
        <w:tc>
          <w:tcPr>
            <w:tcW w:w="5209" w:type="dxa"/>
          </w:tcPr>
          <w:p w:rsidR="003005D2" w:rsidRPr="003005D2" w:rsidRDefault="003005D2" w:rsidP="00840F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903F3" w:rsidRDefault="000903F3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03F3" w:rsidRDefault="000903F3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029325" cy="8291800"/>
            <wp:effectExtent l="0" t="0" r="0" b="0"/>
            <wp:docPr id="4" name="Рисунок 4" descr="G:\2018-10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10-16 2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65F2" w:rsidRDefault="008865F2" w:rsidP="005550B1">
      <w:pPr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029325" cy="8291800"/>
            <wp:effectExtent l="0" t="0" r="0" b="0"/>
            <wp:docPr id="5" name="Рисунок 5" descr="G:\2018-10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-10-16 3\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865F2" w:rsidSect="00B55B6B">
      <w:pgSz w:w="11906" w:h="16838"/>
      <w:pgMar w:top="567" w:right="851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F23" w:rsidRDefault="00010F23" w:rsidP="0032314F">
      <w:r>
        <w:separator/>
      </w:r>
    </w:p>
  </w:endnote>
  <w:endnote w:type="continuationSeparator" w:id="0">
    <w:p w:rsidR="00010F23" w:rsidRDefault="00010F23" w:rsidP="00323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5951024"/>
      <w:docPartObj>
        <w:docPartGallery w:val="Page Numbers (Bottom of Page)"/>
        <w:docPartUnique/>
      </w:docPartObj>
    </w:sdtPr>
    <w:sdtEndPr/>
    <w:sdtContent>
      <w:p w:rsidR="00F23034" w:rsidRDefault="00B55B6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5F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23034" w:rsidRDefault="00F2303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F23" w:rsidRDefault="00010F23" w:rsidP="0032314F">
      <w:r>
        <w:separator/>
      </w:r>
    </w:p>
  </w:footnote>
  <w:footnote w:type="continuationSeparator" w:id="0">
    <w:p w:rsidR="00010F23" w:rsidRDefault="00010F23" w:rsidP="00323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213DC"/>
    <w:multiLevelType w:val="hybridMultilevel"/>
    <w:tmpl w:val="1B804D20"/>
    <w:lvl w:ilvl="0" w:tplc="A3DE106A">
      <w:start w:val="2018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03BEA"/>
    <w:multiLevelType w:val="hybridMultilevel"/>
    <w:tmpl w:val="25F45CEC"/>
    <w:lvl w:ilvl="0" w:tplc="EB92E134">
      <w:start w:val="2018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C391D"/>
    <w:multiLevelType w:val="multilevel"/>
    <w:tmpl w:val="9E128052"/>
    <w:lvl w:ilvl="0">
      <w:start w:val="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B5B5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937142A"/>
    <w:multiLevelType w:val="hybridMultilevel"/>
    <w:tmpl w:val="236AF24C"/>
    <w:lvl w:ilvl="0" w:tplc="4456ED16">
      <w:start w:val="1"/>
      <w:numFmt w:val="upperRoman"/>
      <w:lvlText w:val="%1."/>
      <w:lvlJc w:val="left"/>
      <w:pPr>
        <w:ind w:left="61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7FBE6AE2"/>
    <w:multiLevelType w:val="multilevel"/>
    <w:tmpl w:val="29589B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B5B5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B5B5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0B1"/>
    <w:rsid w:val="00010F23"/>
    <w:rsid w:val="000211E6"/>
    <w:rsid w:val="00083306"/>
    <w:rsid w:val="000903F3"/>
    <w:rsid w:val="000B33FC"/>
    <w:rsid w:val="000B4870"/>
    <w:rsid w:val="00134140"/>
    <w:rsid w:val="0018324C"/>
    <w:rsid w:val="00262677"/>
    <w:rsid w:val="0028517A"/>
    <w:rsid w:val="003005D2"/>
    <w:rsid w:val="0032314F"/>
    <w:rsid w:val="003403DD"/>
    <w:rsid w:val="003D7823"/>
    <w:rsid w:val="003D7E44"/>
    <w:rsid w:val="00426397"/>
    <w:rsid w:val="004A3FA5"/>
    <w:rsid w:val="0051044E"/>
    <w:rsid w:val="0051375B"/>
    <w:rsid w:val="0051531E"/>
    <w:rsid w:val="00521D94"/>
    <w:rsid w:val="005259FE"/>
    <w:rsid w:val="005550B1"/>
    <w:rsid w:val="00556A9F"/>
    <w:rsid w:val="00595327"/>
    <w:rsid w:val="005B3D57"/>
    <w:rsid w:val="005D680A"/>
    <w:rsid w:val="00692403"/>
    <w:rsid w:val="006C1473"/>
    <w:rsid w:val="006F0FEC"/>
    <w:rsid w:val="00730D37"/>
    <w:rsid w:val="007678C9"/>
    <w:rsid w:val="007F0339"/>
    <w:rsid w:val="00840FEE"/>
    <w:rsid w:val="008865F2"/>
    <w:rsid w:val="00892E18"/>
    <w:rsid w:val="008C57C8"/>
    <w:rsid w:val="0090355D"/>
    <w:rsid w:val="00943148"/>
    <w:rsid w:val="0098500E"/>
    <w:rsid w:val="0099487D"/>
    <w:rsid w:val="009B3C33"/>
    <w:rsid w:val="00A255EF"/>
    <w:rsid w:val="00A3708F"/>
    <w:rsid w:val="00B1687F"/>
    <w:rsid w:val="00B55B6B"/>
    <w:rsid w:val="00C46BB5"/>
    <w:rsid w:val="00CB6AB1"/>
    <w:rsid w:val="00D810D3"/>
    <w:rsid w:val="00E01069"/>
    <w:rsid w:val="00E45C14"/>
    <w:rsid w:val="00E62628"/>
    <w:rsid w:val="00E90C92"/>
    <w:rsid w:val="00EA3BF4"/>
    <w:rsid w:val="00EC5C6D"/>
    <w:rsid w:val="00EC7CA8"/>
    <w:rsid w:val="00EE2D0B"/>
    <w:rsid w:val="00EF0B21"/>
    <w:rsid w:val="00F23034"/>
    <w:rsid w:val="00FD57AD"/>
    <w:rsid w:val="00FE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550B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5550B1"/>
    <w:pPr>
      <w:keepNext/>
      <w:widowControl/>
      <w:spacing w:before="240" w:after="60"/>
      <w:jc w:val="center"/>
      <w:outlineLvl w:val="0"/>
    </w:pPr>
    <w:rPr>
      <w:rFonts w:ascii="Arial" w:eastAsia="Times New Roman" w:hAnsi="Arial" w:cs="Times New Roman"/>
      <w:b/>
      <w:bCs/>
      <w:color w:val="auto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50B1"/>
    <w:rPr>
      <w:rFonts w:ascii="Arial" w:eastAsia="Times New Roman" w:hAnsi="Arial" w:cs="Times New Roman"/>
      <w:b/>
      <w:bCs/>
      <w:sz w:val="20"/>
      <w:szCs w:val="20"/>
    </w:rPr>
  </w:style>
  <w:style w:type="paragraph" w:styleId="a3">
    <w:name w:val="Block Text"/>
    <w:basedOn w:val="a"/>
    <w:rsid w:val="005550B1"/>
    <w:pPr>
      <w:widowControl/>
      <w:ind w:left="2992" w:right="2981"/>
      <w:jc w:val="both"/>
    </w:pPr>
    <w:rPr>
      <w:rFonts w:ascii="Arial" w:eastAsia="Times New Roman" w:hAnsi="Arial" w:cs="Times New Roman"/>
      <w:color w:val="auto"/>
      <w:sz w:val="18"/>
      <w:lang w:bidi="ar-SA"/>
    </w:rPr>
  </w:style>
  <w:style w:type="paragraph" w:styleId="a4">
    <w:name w:val="Body Text Indent"/>
    <w:basedOn w:val="a"/>
    <w:link w:val="a5"/>
    <w:rsid w:val="005550B1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5">
    <w:name w:val="Основной текст с отступом Знак"/>
    <w:basedOn w:val="a0"/>
    <w:link w:val="a4"/>
    <w:rsid w:val="005550B1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Title"/>
    <w:basedOn w:val="a"/>
    <w:link w:val="a7"/>
    <w:qFormat/>
    <w:rsid w:val="005550B1"/>
    <w:pPr>
      <w:widowControl/>
      <w:jc w:val="center"/>
    </w:pPr>
    <w:rPr>
      <w:rFonts w:ascii="Times New Roman" w:eastAsia="Times New Roman" w:hAnsi="Times New Roman" w:cs="Times New Roman"/>
      <w:b/>
      <w:color w:val="auto"/>
      <w:szCs w:val="20"/>
      <w:lang w:eastAsia="en-US" w:bidi="ar-SA"/>
    </w:rPr>
  </w:style>
  <w:style w:type="character" w:customStyle="1" w:styleId="a7">
    <w:name w:val="Название Знак"/>
    <w:basedOn w:val="a0"/>
    <w:link w:val="a6"/>
    <w:rsid w:val="005550B1"/>
    <w:rPr>
      <w:rFonts w:ascii="Times New Roman" w:eastAsia="Times New Roman" w:hAnsi="Times New Roman" w:cs="Times New Roman"/>
      <w:b/>
      <w:sz w:val="24"/>
      <w:szCs w:val="20"/>
    </w:rPr>
  </w:style>
  <w:style w:type="paragraph" w:styleId="a8">
    <w:name w:val="List Paragraph"/>
    <w:basedOn w:val="a"/>
    <w:uiPriority w:val="34"/>
    <w:qFormat/>
    <w:rsid w:val="005550B1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link w:val="20"/>
    <w:rsid w:val="00EA3BF4"/>
    <w:rPr>
      <w:rFonts w:ascii="Times New Roman" w:eastAsia="Times New Roman" w:hAnsi="Times New Roman" w:cs="Times New Roman"/>
      <w:color w:val="5B5B5B"/>
      <w:sz w:val="15"/>
      <w:szCs w:val="15"/>
      <w:shd w:val="clear" w:color="auto" w:fill="FFFFFF"/>
    </w:rPr>
  </w:style>
  <w:style w:type="character" w:customStyle="1" w:styleId="a9">
    <w:name w:val="Основной текст_"/>
    <w:link w:val="11"/>
    <w:rsid w:val="00EA3BF4"/>
    <w:rPr>
      <w:rFonts w:ascii="Times New Roman" w:eastAsia="Times New Roman" w:hAnsi="Times New Roman" w:cs="Times New Roman"/>
      <w:color w:val="5B5B5B"/>
      <w:shd w:val="clear" w:color="auto" w:fill="FFFFFF"/>
    </w:rPr>
  </w:style>
  <w:style w:type="character" w:customStyle="1" w:styleId="21">
    <w:name w:val="Заголовок №2_"/>
    <w:link w:val="22"/>
    <w:rsid w:val="00EA3BF4"/>
    <w:rPr>
      <w:rFonts w:ascii="Times New Roman" w:eastAsia="Times New Roman" w:hAnsi="Times New Roman" w:cs="Times New Roman"/>
      <w:b/>
      <w:bCs/>
      <w:color w:val="5B5B5B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A3BF4"/>
    <w:pPr>
      <w:shd w:val="clear" w:color="auto" w:fill="FFFFFF"/>
      <w:jc w:val="center"/>
    </w:pPr>
    <w:rPr>
      <w:rFonts w:ascii="Times New Roman" w:eastAsia="Times New Roman" w:hAnsi="Times New Roman" w:cs="Times New Roman"/>
      <w:color w:val="5B5B5B"/>
      <w:sz w:val="15"/>
      <w:szCs w:val="15"/>
      <w:lang w:eastAsia="en-US" w:bidi="ar-SA"/>
    </w:rPr>
  </w:style>
  <w:style w:type="paragraph" w:customStyle="1" w:styleId="11">
    <w:name w:val="Основной текст1"/>
    <w:basedOn w:val="a"/>
    <w:link w:val="a9"/>
    <w:rsid w:val="00EA3BF4"/>
    <w:pPr>
      <w:shd w:val="clear" w:color="auto" w:fill="FFFFFF"/>
      <w:ind w:firstLine="400"/>
      <w:jc w:val="both"/>
    </w:pPr>
    <w:rPr>
      <w:rFonts w:ascii="Times New Roman" w:eastAsia="Times New Roman" w:hAnsi="Times New Roman" w:cs="Times New Roman"/>
      <w:color w:val="5B5B5B"/>
      <w:sz w:val="22"/>
      <w:szCs w:val="22"/>
      <w:lang w:eastAsia="en-US" w:bidi="ar-SA"/>
    </w:rPr>
  </w:style>
  <w:style w:type="paragraph" w:customStyle="1" w:styleId="22">
    <w:name w:val="Заголовок №2"/>
    <w:basedOn w:val="a"/>
    <w:link w:val="21"/>
    <w:rsid w:val="00EA3BF4"/>
    <w:pPr>
      <w:shd w:val="clear" w:color="auto" w:fill="FFFFFF"/>
      <w:spacing w:after="260"/>
      <w:ind w:left="2950"/>
      <w:outlineLvl w:val="1"/>
    </w:pPr>
    <w:rPr>
      <w:rFonts w:ascii="Times New Roman" w:eastAsia="Times New Roman" w:hAnsi="Times New Roman" w:cs="Times New Roman"/>
      <w:b/>
      <w:bCs/>
      <w:color w:val="5B5B5B"/>
      <w:sz w:val="22"/>
      <w:szCs w:val="22"/>
      <w:lang w:eastAsia="en-US" w:bidi="ar-SA"/>
    </w:rPr>
  </w:style>
  <w:style w:type="paragraph" w:styleId="aa">
    <w:name w:val="No Spacing"/>
    <w:uiPriority w:val="1"/>
    <w:qFormat/>
    <w:rsid w:val="00EA3BF4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"/>
    <w:basedOn w:val="a"/>
    <w:link w:val="ac"/>
    <w:uiPriority w:val="99"/>
    <w:semiHidden/>
    <w:unhideWhenUsed/>
    <w:rsid w:val="00EA3BF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EA3BF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styleId="ad">
    <w:name w:val="Hyperlink"/>
    <w:basedOn w:val="a0"/>
    <w:uiPriority w:val="99"/>
    <w:unhideWhenUsed/>
    <w:rsid w:val="003403DD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32314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2314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0">
    <w:name w:val="footer"/>
    <w:basedOn w:val="a"/>
    <w:link w:val="af1"/>
    <w:uiPriority w:val="99"/>
    <w:unhideWhenUsed/>
    <w:rsid w:val="0032314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2314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2">
    <w:name w:val="Balloon Text"/>
    <w:basedOn w:val="a"/>
    <w:link w:val="af3"/>
    <w:uiPriority w:val="99"/>
    <w:semiHidden/>
    <w:unhideWhenUsed/>
    <w:rsid w:val="008865F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865F2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62E6D-ABD5-48E8-AD36-25461EDA1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21</Pages>
  <Words>5014</Words>
  <Characters>28586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05</cp:lastModifiedBy>
  <cp:revision>14</cp:revision>
  <cp:lastPrinted>2018-10-16T06:33:00Z</cp:lastPrinted>
  <dcterms:created xsi:type="dcterms:W3CDTF">2018-09-08T09:04:00Z</dcterms:created>
  <dcterms:modified xsi:type="dcterms:W3CDTF">2018-10-16T08:52:00Z</dcterms:modified>
</cp:coreProperties>
</file>